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85C" w:rsidRDefault="002E085C" w:rsidP="002E085C">
      <w:pPr>
        <w:jc w:val="center"/>
        <w:outlineLvl w:val="0"/>
        <w:rPr>
          <w:rFonts w:ascii="Arial" w:hAnsi="Arial" w:cs="Arial"/>
          <w:b/>
          <w:sz w:val="32"/>
          <w:szCs w:val="32"/>
        </w:rPr>
      </w:pPr>
      <w:bookmarkStart w:id="0" w:name="OLE_LINK21"/>
      <w:bookmarkStart w:id="1" w:name="OLE_LINK22"/>
      <w:bookmarkStart w:id="2" w:name="OLE_LINK23"/>
      <w:bookmarkStart w:id="3" w:name="_GoBack"/>
      <w:bookmarkEnd w:id="3"/>
      <w:r>
        <w:rPr>
          <w:rFonts w:ascii="Arial" w:hAnsi="Arial" w:cs="Arial"/>
          <w:b/>
          <w:sz w:val="32"/>
          <w:szCs w:val="32"/>
        </w:rPr>
        <w:t>Hessische</w:t>
      </w:r>
      <w:r w:rsidR="00537139">
        <w:rPr>
          <w:rFonts w:ascii="Arial" w:hAnsi="Arial" w:cs="Arial"/>
          <w:b/>
          <w:sz w:val="32"/>
          <w:szCs w:val="32"/>
        </w:rPr>
        <w:t xml:space="preserve"> Mannschaftsmeisterschaften 2017</w:t>
      </w:r>
      <w:r w:rsidR="000C2D7F">
        <w:rPr>
          <w:rFonts w:ascii="Arial" w:hAnsi="Arial" w:cs="Arial"/>
          <w:b/>
          <w:sz w:val="32"/>
          <w:szCs w:val="32"/>
        </w:rPr>
        <w:br/>
      </w:r>
      <w:r w:rsidR="000C2D7F" w:rsidRPr="00537139">
        <w:rPr>
          <w:rFonts w:ascii="Arial" w:hAnsi="Arial" w:cs="Arial"/>
          <w:sz w:val="24"/>
          <w:szCs w:val="24"/>
        </w:rPr>
        <w:t>Prioritäten der niederländischen Ratspräsidentschaft</w:t>
      </w:r>
    </w:p>
    <w:p w:rsidR="002E085C" w:rsidRPr="00E5320C" w:rsidRDefault="002E085C" w:rsidP="002E085C">
      <w:pPr>
        <w:rPr>
          <w:rFonts w:ascii="Arial" w:hAnsi="Arial" w:cs="Arial"/>
        </w:rPr>
      </w:pPr>
    </w:p>
    <w:p w:rsidR="002E085C" w:rsidRPr="002E085C" w:rsidRDefault="002E085C" w:rsidP="002E085C">
      <w:pPr>
        <w:spacing w:after="0"/>
        <w:rPr>
          <w:rFonts w:ascii="Arial" w:hAnsi="Arial" w:cs="Arial"/>
          <w:sz w:val="24"/>
          <w:szCs w:val="24"/>
        </w:rPr>
      </w:pPr>
      <w:r w:rsidRPr="002E085C">
        <w:rPr>
          <w:rFonts w:ascii="Arial" w:hAnsi="Arial" w:cs="Arial"/>
          <w:b/>
          <w:sz w:val="24"/>
          <w:szCs w:val="24"/>
        </w:rPr>
        <w:t>Kategorie:</w:t>
      </w:r>
      <w:r w:rsidRPr="002E085C">
        <w:rPr>
          <w:rFonts w:ascii="Arial" w:hAnsi="Arial" w:cs="Arial"/>
          <w:b/>
          <w:sz w:val="24"/>
          <w:szCs w:val="24"/>
        </w:rPr>
        <w:tab/>
      </w:r>
      <w:r w:rsidRPr="002E085C">
        <w:rPr>
          <w:rFonts w:ascii="Arial" w:hAnsi="Arial" w:cs="Arial"/>
          <w:b/>
          <w:sz w:val="24"/>
          <w:szCs w:val="24"/>
        </w:rPr>
        <w:tab/>
      </w:r>
      <w:r w:rsidRPr="002E085C">
        <w:rPr>
          <w:rFonts w:ascii="Arial" w:hAnsi="Arial" w:cs="Arial"/>
          <w:b/>
          <w:sz w:val="24"/>
          <w:szCs w:val="24"/>
        </w:rPr>
        <w:tab/>
      </w:r>
      <w:r w:rsidR="00913997">
        <w:rPr>
          <w:rFonts w:ascii="Arial" w:hAnsi="Arial" w:cs="Arial"/>
          <w:sz w:val="24"/>
          <w:szCs w:val="24"/>
        </w:rPr>
        <w:t>Praktikerklasse 2</w:t>
      </w:r>
      <w:r w:rsidRPr="002E085C">
        <w:rPr>
          <w:rFonts w:ascii="Arial" w:hAnsi="Arial" w:cs="Arial"/>
          <w:sz w:val="24"/>
          <w:szCs w:val="24"/>
        </w:rPr>
        <w:t xml:space="preserve"> (</w:t>
      </w:r>
      <w:r w:rsidR="00913997">
        <w:rPr>
          <w:rFonts w:ascii="Arial" w:hAnsi="Arial" w:cs="Arial"/>
          <w:sz w:val="24"/>
          <w:szCs w:val="24"/>
        </w:rPr>
        <w:t>160</w:t>
      </w:r>
      <w:r w:rsidRPr="002E085C">
        <w:rPr>
          <w:rFonts w:ascii="Arial" w:hAnsi="Arial" w:cs="Arial"/>
          <w:sz w:val="24"/>
          <w:szCs w:val="24"/>
        </w:rPr>
        <w:t xml:space="preserve"> – </w:t>
      </w:r>
      <w:r w:rsidR="00913997">
        <w:rPr>
          <w:rFonts w:ascii="Arial" w:hAnsi="Arial" w:cs="Arial"/>
          <w:sz w:val="24"/>
          <w:szCs w:val="24"/>
        </w:rPr>
        <w:t>340</w:t>
      </w:r>
      <w:r w:rsidRPr="002E085C">
        <w:rPr>
          <w:rFonts w:ascii="Arial" w:hAnsi="Arial" w:cs="Arial"/>
          <w:sz w:val="24"/>
          <w:szCs w:val="24"/>
        </w:rPr>
        <w:t xml:space="preserve"> Silben/Minute)</w:t>
      </w:r>
    </w:p>
    <w:p w:rsidR="002E085C" w:rsidRPr="002E085C" w:rsidRDefault="002E085C" w:rsidP="002E085C">
      <w:pPr>
        <w:spacing w:after="0"/>
        <w:rPr>
          <w:rFonts w:ascii="Arial" w:hAnsi="Arial" w:cs="Arial"/>
          <w:sz w:val="24"/>
          <w:szCs w:val="24"/>
        </w:rPr>
      </w:pPr>
      <w:r w:rsidRPr="002E085C">
        <w:rPr>
          <w:rFonts w:ascii="Arial" w:hAnsi="Arial" w:cs="Arial"/>
          <w:b/>
          <w:sz w:val="24"/>
          <w:szCs w:val="24"/>
        </w:rPr>
        <w:t>Übertragungszeit:</w:t>
      </w:r>
      <w:r w:rsidRPr="002E085C">
        <w:rPr>
          <w:rFonts w:ascii="Arial" w:hAnsi="Arial" w:cs="Arial"/>
          <w:sz w:val="24"/>
          <w:szCs w:val="24"/>
        </w:rPr>
        <w:t xml:space="preserve"> </w:t>
      </w:r>
      <w:r w:rsidRPr="002E085C">
        <w:rPr>
          <w:rFonts w:ascii="Arial" w:hAnsi="Arial" w:cs="Arial"/>
          <w:sz w:val="24"/>
          <w:szCs w:val="24"/>
        </w:rPr>
        <w:tab/>
      </w:r>
      <w:r w:rsidRPr="002E085C">
        <w:rPr>
          <w:rFonts w:ascii="Arial" w:hAnsi="Arial" w:cs="Arial"/>
          <w:sz w:val="24"/>
          <w:szCs w:val="24"/>
        </w:rPr>
        <w:tab/>
      </w:r>
      <w:r w:rsidR="005E583D">
        <w:rPr>
          <w:rFonts w:ascii="Arial" w:hAnsi="Arial" w:cs="Arial"/>
          <w:sz w:val="24"/>
          <w:szCs w:val="24"/>
        </w:rPr>
        <w:t>160</w:t>
      </w:r>
      <w:r w:rsidRPr="002E085C">
        <w:rPr>
          <w:rFonts w:ascii="Arial" w:hAnsi="Arial" w:cs="Arial"/>
          <w:sz w:val="24"/>
          <w:szCs w:val="24"/>
        </w:rPr>
        <w:t xml:space="preserve"> Minuten</w:t>
      </w:r>
    </w:p>
    <w:p w:rsidR="002E085C" w:rsidRDefault="002E085C" w:rsidP="007D0555">
      <w:pPr>
        <w:spacing w:after="0"/>
        <w:ind w:left="2835" w:hanging="2835"/>
        <w:rPr>
          <w:rFonts w:ascii="Arial" w:hAnsi="Arial" w:cs="Arial"/>
          <w:sz w:val="24"/>
          <w:szCs w:val="24"/>
        </w:rPr>
      </w:pPr>
      <w:r w:rsidRPr="002E085C">
        <w:rPr>
          <w:rFonts w:ascii="Arial" w:hAnsi="Arial" w:cs="Arial"/>
          <w:b/>
          <w:sz w:val="24"/>
          <w:szCs w:val="24"/>
        </w:rPr>
        <w:t>Quelle:</w:t>
      </w:r>
      <w:r w:rsidRPr="002E085C">
        <w:rPr>
          <w:rFonts w:ascii="Arial" w:hAnsi="Arial" w:cs="Arial"/>
          <w:sz w:val="24"/>
          <w:szCs w:val="24"/>
        </w:rPr>
        <w:tab/>
      </w:r>
      <w:r w:rsidR="000C2D7F">
        <w:rPr>
          <w:rFonts w:ascii="Arial" w:hAnsi="Arial" w:cs="Arial"/>
          <w:sz w:val="24"/>
          <w:szCs w:val="24"/>
        </w:rPr>
        <w:t xml:space="preserve">Programm </w:t>
      </w:r>
      <w:r w:rsidR="00537139" w:rsidRPr="00537139">
        <w:rPr>
          <w:rFonts w:ascii="Arial" w:hAnsi="Arial" w:cs="Arial"/>
          <w:sz w:val="24"/>
          <w:szCs w:val="24"/>
        </w:rPr>
        <w:t xml:space="preserve">der niederländischen </w:t>
      </w:r>
      <w:r w:rsidR="000C2D7F">
        <w:rPr>
          <w:rFonts w:ascii="Arial" w:hAnsi="Arial" w:cs="Arial"/>
          <w:sz w:val="24"/>
          <w:szCs w:val="24"/>
        </w:rPr>
        <w:t>P</w:t>
      </w:r>
      <w:r w:rsidR="00537139" w:rsidRPr="00537139">
        <w:rPr>
          <w:rFonts w:ascii="Arial" w:hAnsi="Arial" w:cs="Arial"/>
          <w:sz w:val="24"/>
          <w:szCs w:val="24"/>
        </w:rPr>
        <w:t>räsidentschaft</w:t>
      </w:r>
      <w:r w:rsidR="000C2D7F">
        <w:rPr>
          <w:rFonts w:ascii="Arial" w:hAnsi="Arial" w:cs="Arial"/>
          <w:sz w:val="24"/>
          <w:szCs w:val="24"/>
        </w:rPr>
        <w:t xml:space="preserve"> des Rates der Europäischen Union, 1. Januar – 30. Juni 2016</w:t>
      </w:r>
      <w:r w:rsidR="000C2D7F">
        <w:rPr>
          <w:rFonts w:ascii="Arial" w:hAnsi="Arial" w:cs="Arial"/>
          <w:sz w:val="24"/>
          <w:szCs w:val="24"/>
        </w:rPr>
        <w:br/>
        <w:t>(Ministerium für auswärtige Angelegenheiten, Den Haag, Niederlande</w:t>
      </w:r>
      <w:r w:rsidR="006330CA">
        <w:rPr>
          <w:rFonts w:ascii="Arial" w:hAnsi="Arial" w:cs="Arial"/>
          <w:sz w:val="24"/>
          <w:szCs w:val="24"/>
        </w:rPr>
        <w:t>, https://deutsch.eu2016.nl/</w:t>
      </w:r>
      <w:r w:rsidR="006330CA" w:rsidRPr="006330CA">
        <w:rPr>
          <w:rFonts w:ascii="Arial" w:hAnsi="Arial" w:cs="Arial"/>
          <w:sz w:val="24"/>
          <w:szCs w:val="24"/>
        </w:rPr>
        <w:t>dokumente/</w:t>
      </w:r>
      <w:r w:rsidR="006330CA">
        <w:rPr>
          <w:rFonts w:ascii="Arial" w:hAnsi="Arial" w:cs="Arial"/>
          <w:sz w:val="24"/>
          <w:szCs w:val="24"/>
        </w:rPr>
        <w:br/>
      </w:r>
      <w:r w:rsidR="006330CA" w:rsidRPr="006330CA">
        <w:rPr>
          <w:rFonts w:ascii="Arial" w:hAnsi="Arial" w:cs="Arial"/>
          <w:sz w:val="24"/>
          <w:szCs w:val="24"/>
        </w:rPr>
        <w:t>publicaties/2016/01/07/programm-der-niederlandischen-prasidentschaft-des-rates-der-europaischen-union</w:t>
      </w:r>
      <w:r w:rsidR="000C2D7F">
        <w:rPr>
          <w:rFonts w:ascii="Arial" w:hAnsi="Arial" w:cs="Arial"/>
          <w:sz w:val="24"/>
          <w:szCs w:val="24"/>
        </w:rPr>
        <w:t>)</w:t>
      </w:r>
    </w:p>
    <w:p w:rsidR="005E583D" w:rsidRDefault="005E583D" w:rsidP="005E583D">
      <w:pPr>
        <w:spacing w:after="0"/>
        <w:ind w:left="2835" w:hanging="2835"/>
        <w:rPr>
          <w:rFonts w:ascii="Arial" w:hAnsi="Arial" w:cs="Arial"/>
          <w:sz w:val="24"/>
          <w:szCs w:val="24"/>
        </w:rPr>
      </w:pPr>
      <w:r>
        <w:rPr>
          <w:rFonts w:ascii="Arial" w:hAnsi="Arial" w:cs="Arial"/>
          <w:b/>
          <w:sz w:val="24"/>
          <w:szCs w:val="24"/>
        </w:rPr>
        <w:t>Anzugeben:</w:t>
      </w:r>
      <w:r>
        <w:rPr>
          <w:rFonts w:ascii="Arial" w:hAnsi="Arial" w:cs="Arial"/>
          <w:sz w:val="24"/>
          <w:szCs w:val="24"/>
        </w:rPr>
        <w:tab/>
        <w:t xml:space="preserve">Geopolitik (1.), terroristisch (1.), Niederlande (2.), Schlagkraft (4.), Krisensituationen (4.), niederländische Ratspräsidentschaft (5.), innovatives Wachstum (5.), Strategische Agenda (6.), </w:t>
      </w:r>
      <w:r w:rsidR="00B03643">
        <w:rPr>
          <w:rFonts w:ascii="Arial" w:hAnsi="Arial" w:cs="Arial"/>
          <w:sz w:val="24"/>
          <w:szCs w:val="24"/>
        </w:rPr>
        <w:t>Prioritäten (7</w:t>
      </w:r>
      <w:r>
        <w:rPr>
          <w:rFonts w:ascii="Arial" w:hAnsi="Arial" w:cs="Arial"/>
          <w:sz w:val="24"/>
          <w:szCs w:val="24"/>
        </w:rPr>
        <w:t xml:space="preserve">.), </w:t>
      </w:r>
      <w:r w:rsidR="00B03643">
        <w:rPr>
          <w:rFonts w:ascii="Arial" w:hAnsi="Arial" w:cs="Arial"/>
          <w:sz w:val="24"/>
          <w:szCs w:val="24"/>
        </w:rPr>
        <w:t>Formationen</w:t>
      </w:r>
      <w:r>
        <w:rPr>
          <w:rFonts w:ascii="Arial" w:hAnsi="Arial" w:cs="Arial"/>
          <w:sz w:val="24"/>
          <w:szCs w:val="24"/>
        </w:rPr>
        <w:t xml:space="preserve"> (7.), </w:t>
      </w:r>
      <w:r w:rsidR="00B03643">
        <w:rPr>
          <w:rFonts w:ascii="Arial" w:hAnsi="Arial" w:cs="Arial"/>
          <w:sz w:val="24"/>
          <w:szCs w:val="24"/>
        </w:rPr>
        <w:t>Solidarität (8</w:t>
      </w:r>
      <w:r>
        <w:rPr>
          <w:rFonts w:ascii="Arial" w:hAnsi="Arial" w:cs="Arial"/>
          <w:sz w:val="24"/>
          <w:szCs w:val="24"/>
        </w:rPr>
        <w:t xml:space="preserve">.), </w:t>
      </w:r>
      <w:r w:rsidR="00B03643">
        <w:rPr>
          <w:rFonts w:ascii="Arial" w:hAnsi="Arial" w:cs="Arial"/>
          <w:sz w:val="24"/>
          <w:szCs w:val="24"/>
        </w:rPr>
        <w:t>Migration</w:t>
      </w:r>
      <w:r>
        <w:rPr>
          <w:rFonts w:ascii="Arial" w:hAnsi="Arial" w:cs="Arial"/>
          <w:sz w:val="24"/>
          <w:szCs w:val="24"/>
        </w:rPr>
        <w:t xml:space="preserve"> (</w:t>
      </w:r>
      <w:r w:rsidR="00B03643">
        <w:rPr>
          <w:rFonts w:ascii="Arial" w:hAnsi="Arial" w:cs="Arial"/>
          <w:sz w:val="24"/>
          <w:szCs w:val="24"/>
        </w:rPr>
        <w:t>9</w:t>
      </w:r>
      <w:r>
        <w:rPr>
          <w:rFonts w:ascii="Arial" w:hAnsi="Arial" w:cs="Arial"/>
          <w:sz w:val="24"/>
          <w:szCs w:val="24"/>
        </w:rPr>
        <w:t xml:space="preserve">.), </w:t>
      </w:r>
      <w:r w:rsidR="00B03643">
        <w:rPr>
          <w:rFonts w:ascii="Arial" w:hAnsi="Arial" w:cs="Arial"/>
          <w:sz w:val="24"/>
          <w:szCs w:val="24"/>
        </w:rPr>
        <w:t>Flüchtlingsströme</w:t>
      </w:r>
      <w:r>
        <w:rPr>
          <w:rFonts w:ascii="Arial" w:hAnsi="Arial" w:cs="Arial"/>
          <w:sz w:val="24"/>
          <w:szCs w:val="24"/>
        </w:rPr>
        <w:t xml:space="preserve"> (</w:t>
      </w:r>
      <w:r w:rsidR="00B03643">
        <w:rPr>
          <w:rFonts w:ascii="Arial" w:hAnsi="Arial" w:cs="Arial"/>
          <w:sz w:val="24"/>
          <w:szCs w:val="24"/>
        </w:rPr>
        <w:t>9</w:t>
      </w:r>
      <w:r>
        <w:rPr>
          <w:rFonts w:ascii="Arial" w:hAnsi="Arial" w:cs="Arial"/>
          <w:sz w:val="24"/>
          <w:szCs w:val="24"/>
        </w:rPr>
        <w:t>.)</w:t>
      </w:r>
    </w:p>
    <w:p w:rsidR="002E085C" w:rsidRPr="00312E32" w:rsidRDefault="002E085C" w:rsidP="00B03643">
      <w:pPr>
        <w:pStyle w:val="Trennlinie"/>
        <w:spacing w:line="120" w:lineRule="auto"/>
      </w:pPr>
    </w:p>
    <w:p w:rsidR="001D67ED" w:rsidRPr="0042352F" w:rsidRDefault="001D67ED" w:rsidP="001D67ED">
      <w:pPr>
        <w:outlineLvl w:val="0"/>
        <w:rPr>
          <w:rFonts w:ascii="Arial" w:hAnsi="Arial" w:cs="Arial"/>
          <w:b/>
          <w:sz w:val="28"/>
          <w:szCs w:val="28"/>
        </w:rPr>
      </w:pPr>
      <w:r w:rsidRPr="0042352F">
        <w:rPr>
          <w:rFonts w:ascii="Arial" w:hAnsi="Arial" w:cs="Arial"/>
          <w:b/>
          <w:sz w:val="28"/>
          <w:szCs w:val="28"/>
        </w:rPr>
        <w:t>Probeansage</w:t>
      </w:r>
      <w:r w:rsidR="00293690">
        <w:rPr>
          <w:rFonts w:ascii="Arial" w:hAnsi="Arial" w:cs="Arial"/>
          <w:b/>
          <w:sz w:val="28"/>
          <w:szCs w:val="28"/>
        </w:rPr>
        <w:t xml:space="preserve"> (</w:t>
      </w:r>
      <w:r w:rsidR="005F41DD">
        <w:rPr>
          <w:rFonts w:ascii="Arial" w:hAnsi="Arial" w:cs="Arial"/>
          <w:b/>
          <w:sz w:val="28"/>
          <w:szCs w:val="28"/>
        </w:rPr>
        <w:t>2</w:t>
      </w:r>
      <w:r w:rsidR="00293690">
        <w:rPr>
          <w:rFonts w:ascii="Arial" w:hAnsi="Arial" w:cs="Arial"/>
          <w:b/>
          <w:sz w:val="28"/>
          <w:szCs w:val="28"/>
        </w:rPr>
        <w:t>00 Silben/min.)</w:t>
      </w:r>
    </w:p>
    <w:p w:rsidR="001D67ED" w:rsidRPr="0042352F" w:rsidRDefault="003015B1" w:rsidP="003015B1">
      <w:pPr>
        <w:tabs>
          <w:tab w:val="right" w:pos="9921"/>
        </w:tabs>
        <w:rPr>
          <w:rFonts w:ascii="Arial" w:hAnsi="Arial" w:cs="Arial"/>
          <w:sz w:val="28"/>
          <w:szCs w:val="28"/>
        </w:rPr>
      </w:pPr>
      <w:r>
        <w:rPr>
          <w:rFonts w:ascii="Arial" w:hAnsi="Arial" w:cs="Arial"/>
          <w:sz w:val="28"/>
          <w:szCs w:val="28"/>
        </w:rPr>
        <w:t xml:space="preserve">Herr Präsident! </w:t>
      </w:r>
      <w:r w:rsidRPr="00293690">
        <w:rPr>
          <w:rFonts w:ascii="Arial" w:hAnsi="Arial" w:cs="Arial"/>
          <w:sz w:val="28"/>
          <w:szCs w:val="28"/>
        </w:rPr>
        <w:t>Meine Damen und Herren!</w:t>
      </w:r>
      <w:r>
        <w:rPr>
          <w:rFonts w:ascii="Arial" w:hAnsi="Arial" w:cs="Arial"/>
          <w:sz w:val="28"/>
          <w:szCs w:val="28"/>
        </w:rPr>
        <w:t xml:space="preserve"> </w:t>
      </w:r>
      <w:r w:rsidRPr="00D432A7">
        <w:rPr>
          <w:rFonts w:ascii="Arial" w:hAnsi="Arial" w:cs="Arial"/>
          <w:sz w:val="28"/>
          <w:szCs w:val="28"/>
        </w:rPr>
        <w:t>Eine effektive Europä</w:t>
      </w:r>
      <w:r w:rsidRPr="002B2A39">
        <w:rPr>
          <w:rFonts w:ascii="Arial" w:hAnsi="Arial" w:cs="Arial"/>
          <w:sz w:val="28"/>
          <w:szCs w:val="28"/>
        </w:rPr>
        <w:t>ische Union, die sich auf innovatives und nachhaltiges Wachstum</w:t>
      </w:r>
      <w:r w:rsidRPr="00D432A7">
        <w:rPr>
          <w:rFonts w:ascii="Arial" w:hAnsi="Arial" w:cs="Arial"/>
          <w:sz w:val="28"/>
          <w:szCs w:val="28"/>
        </w:rPr>
        <w:t xml:space="preserve"> und auf die Herstellung von Verbindungen</w:t>
      </w:r>
      <w:r w:rsidR="001D67ED">
        <w:rPr>
          <w:rFonts w:ascii="Arial" w:hAnsi="Arial" w:cs="Arial"/>
          <w:sz w:val="28"/>
          <w:szCs w:val="28"/>
        </w:rPr>
        <w:tab/>
      </w:r>
      <w:bookmarkStart w:id="4" w:name="OLE_LINK11"/>
      <w:bookmarkStart w:id="5" w:name="OLE_LINK12"/>
      <w:r w:rsidR="001D67ED" w:rsidRPr="00304C71">
        <w:rPr>
          <w:rFonts w:ascii="Arial" w:hAnsi="Arial" w:cs="Arial"/>
          <w:sz w:val="20"/>
          <w:szCs w:val="28"/>
        </w:rPr>
        <w:t>¼</w:t>
      </w:r>
      <w:bookmarkEnd w:id="4"/>
      <w:bookmarkEnd w:id="5"/>
    </w:p>
    <w:p w:rsidR="001D67ED" w:rsidRPr="0042352F" w:rsidRDefault="005F41DD" w:rsidP="003015B1">
      <w:pPr>
        <w:tabs>
          <w:tab w:val="right" w:pos="9921"/>
        </w:tabs>
        <w:rPr>
          <w:rFonts w:ascii="Arial" w:hAnsi="Arial" w:cs="Arial"/>
          <w:sz w:val="28"/>
          <w:szCs w:val="28"/>
        </w:rPr>
      </w:pPr>
      <w:r w:rsidRPr="00D432A7">
        <w:rPr>
          <w:rFonts w:ascii="Arial" w:hAnsi="Arial" w:cs="Arial"/>
          <w:sz w:val="28"/>
          <w:szCs w:val="28"/>
        </w:rPr>
        <w:t xml:space="preserve">konzentriert, ist der </w:t>
      </w:r>
      <w:r>
        <w:rPr>
          <w:rFonts w:ascii="Arial" w:hAnsi="Arial" w:cs="Arial"/>
          <w:sz w:val="28"/>
          <w:szCs w:val="28"/>
        </w:rPr>
        <w:t xml:space="preserve">beste Garant </w:t>
      </w:r>
      <w:r w:rsidRPr="002B2A39">
        <w:rPr>
          <w:rFonts w:ascii="Arial" w:hAnsi="Arial" w:cs="Arial"/>
          <w:sz w:val="28"/>
          <w:szCs w:val="28"/>
        </w:rPr>
        <w:t>für die Wahrung der europäischen Errungenschaften</w:t>
      </w:r>
      <w:r>
        <w:rPr>
          <w:rFonts w:ascii="Arial" w:hAnsi="Arial" w:cs="Arial"/>
          <w:sz w:val="28"/>
          <w:szCs w:val="28"/>
        </w:rPr>
        <w:t xml:space="preserve">. </w:t>
      </w:r>
      <w:r w:rsidR="003015B1" w:rsidRPr="002B2A39">
        <w:rPr>
          <w:rFonts w:ascii="Arial" w:hAnsi="Arial" w:cs="Arial"/>
          <w:sz w:val="28"/>
          <w:szCs w:val="28"/>
        </w:rPr>
        <w:t>Die niederländi</w:t>
      </w:r>
      <w:r w:rsidR="003015B1" w:rsidRPr="00D432A7">
        <w:rPr>
          <w:rFonts w:ascii="Arial" w:hAnsi="Arial" w:cs="Arial"/>
          <w:sz w:val="28"/>
          <w:szCs w:val="28"/>
        </w:rPr>
        <w:t xml:space="preserve">sche Ratspräsidentschaft wird sich </w:t>
      </w:r>
      <w:r w:rsidR="003015B1">
        <w:rPr>
          <w:rFonts w:ascii="Arial" w:hAnsi="Arial" w:cs="Arial"/>
          <w:sz w:val="28"/>
          <w:szCs w:val="28"/>
        </w:rPr>
        <w:t xml:space="preserve">im Rahmen ihrer Prioritäten </w:t>
      </w:r>
      <w:r w:rsidR="003015B1" w:rsidRPr="00D432A7">
        <w:rPr>
          <w:rFonts w:ascii="Arial" w:hAnsi="Arial" w:cs="Arial"/>
          <w:sz w:val="28"/>
          <w:szCs w:val="28"/>
        </w:rPr>
        <w:t xml:space="preserve">auf </w:t>
      </w:r>
      <w:r w:rsidR="003015B1">
        <w:rPr>
          <w:rFonts w:ascii="Arial" w:hAnsi="Arial" w:cs="Arial"/>
          <w:sz w:val="28"/>
          <w:szCs w:val="28"/>
        </w:rPr>
        <w:t>das</w:t>
      </w:r>
      <w:r w:rsidR="001D67ED">
        <w:rPr>
          <w:rFonts w:ascii="Arial" w:hAnsi="Arial" w:cs="Arial"/>
          <w:sz w:val="28"/>
          <w:szCs w:val="28"/>
        </w:rPr>
        <w:tab/>
      </w:r>
      <w:bookmarkStart w:id="6" w:name="OLE_LINK13"/>
      <w:bookmarkStart w:id="7" w:name="OLE_LINK14"/>
      <w:r w:rsidR="001D67ED" w:rsidRPr="00304C71">
        <w:rPr>
          <w:rFonts w:ascii="Arial" w:hAnsi="Arial" w:cs="Arial"/>
          <w:sz w:val="20"/>
          <w:szCs w:val="28"/>
        </w:rPr>
        <w:t>½</w:t>
      </w:r>
      <w:bookmarkEnd w:id="6"/>
      <w:bookmarkEnd w:id="7"/>
    </w:p>
    <w:p w:rsidR="001D67ED" w:rsidRPr="0042352F" w:rsidRDefault="005F41DD" w:rsidP="00BE1237">
      <w:pPr>
        <w:tabs>
          <w:tab w:val="right" w:pos="9921"/>
        </w:tabs>
        <w:rPr>
          <w:rFonts w:ascii="Arial" w:hAnsi="Arial" w:cs="Arial"/>
          <w:sz w:val="28"/>
          <w:szCs w:val="28"/>
        </w:rPr>
      </w:pPr>
      <w:r w:rsidRPr="002B2A39">
        <w:rPr>
          <w:rFonts w:ascii="Arial" w:hAnsi="Arial" w:cs="Arial"/>
          <w:sz w:val="28"/>
          <w:szCs w:val="28"/>
        </w:rPr>
        <w:t>Wesentliche und die Ziele konzentrieren, die in der Strategischen Agenda des Europäischen Rates niedergelegt sind. Für diese Ziele wird sich die niederländische Regie</w:t>
      </w:r>
      <w:r w:rsidRPr="00B60B8D">
        <w:rPr>
          <w:rFonts w:ascii="Arial" w:hAnsi="Arial" w:cs="Arial"/>
          <w:sz w:val="28"/>
          <w:szCs w:val="28"/>
        </w:rPr>
        <w:t xml:space="preserve">rung </w:t>
      </w:r>
      <w:r w:rsidR="001D67ED">
        <w:rPr>
          <w:rFonts w:ascii="Arial" w:hAnsi="Arial" w:cs="Arial"/>
          <w:sz w:val="28"/>
          <w:szCs w:val="28"/>
        </w:rPr>
        <w:tab/>
      </w:r>
      <w:bookmarkStart w:id="8" w:name="OLE_LINK15"/>
      <w:bookmarkStart w:id="9" w:name="OLE_LINK16"/>
      <w:r w:rsidR="001D67ED" w:rsidRPr="00EF2881">
        <w:rPr>
          <w:rFonts w:ascii="Arial" w:hAnsi="Arial" w:cs="Arial"/>
          <w:sz w:val="20"/>
          <w:szCs w:val="28"/>
        </w:rPr>
        <w:t>¾</w:t>
      </w:r>
      <w:bookmarkEnd w:id="8"/>
      <w:bookmarkEnd w:id="9"/>
    </w:p>
    <w:p w:rsidR="001D67ED" w:rsidRPr="001D67ED" w:rsidRDefault="005F41DD" w:rsidP="00BE1237">
      <w:pPr>
        <w:tabs>
          <w:tab w:val="right" w:pos="9921"/>
        </w:tabs>
        <w:rPr>
          <w:rFonts w:ascii="Arial" w:hAnsi="Arial" w:cs="Arial"/>
          <w:sz w:val="28"/>
          <w:szCs w:val="28"/>
        </w:rPr>
      </w:pPr>
      <w:r w:rsidRPr="00B60B8D">
        <w:rPr>
          <w:rFonts w:ascii="Arial" w:hAnsi="Arial" w:cs="Arial"/>
          <w:sz w:val="28"/>
          <w:szCs w:val="28"/>
        </w:rPr>
        <w:t>in den verschiedenen Formationen des Europäischen Rates einsetzen.</w:t>
      </w:r>
      <w:r>
        <w:rPr>
          <w:rFonts w:ascii="Arial" w:hAnsi="Arial" w:cs="Arial"/>
          <w:sz w:val="28"/>
          <w:szCs w:val="28"/>
        </w:rPr>
        <w:t xml:space="preserve"> Zum einen ist die</w:t>
      </w:r>
      <w:r w:rsidRPr="00B60B8D">
        <w:rPr>
          <w:rFonts w:ascii="Arial" w:hAnsi="Arial" w:cs="Arial"/>
          <w:sz w:val="28"/>
          <w:szCs w:val="28"/>
        </w:rPr>
        <w:t xml:space="preserve"> Situation durch Spannungen infolge</w:t>
      </w:r>
      <w:r>
        <w:rPr>
          <w:rFonts w:ascii="Arial" w:hAnsi="Arial" w:cs="Arial"/>
          <w:sz w:val="28"/>
          <w:szCs w:val="28"/>
        </w:rPr>
        <w:t xml:space="preserve"> </w:t>
      </w:r>
      <w:r w:rsidR="00BE1237" w:rsidRPr="00BE1237">
        <w:rPr>
          <w:rFonts w:ascii="Arial" w:hAnsi="Arial" w:cs="Arial"/>
          <w:sz w:val="28"/>
          <w:szCs w:val="28"/>
        </w:rPr>
        <w:t xml:space="preserve">der Geopolitik gekennzeichnet, zum </w:t>
      </w:r>
      <w:r w:rsidR="001D67ED">
        <w:rPr>
          <w:rFonts w:ascii="Arial" w:hAnsi="Arial" w:cs="Arial"/>
          <w:sz w:val="28"/>
          <w:szCs w:val="28"/>
        </w:rPr>
        <w:tab/>
      </w:r>
      <w:r w:rsidR="001D67ED" w:rsidRPr="00EF2881">
        <w:rPr>
          <w:rFonts w:ascii="Arial" w:hAnsi="Arial" w:cs="Arial"/>
          <w:b/>
          <w:sz w:val="20"/>
          <w:szCs w:val="28"/>
        </w:rPr>
        <w:t>300</w:t>
      </w:r>
    </w:p>
    <w:p w:rsidR="00027142" w:rsidRPr="00027142" w:rsidRDefault="005F41DD" w:rsidP="00027142">
      <w:pPr>
        <w:tabs>
          <w:tab w:val="right" w:pos="9921"/>
        </w:tabs>
        <w:rPr>
          <w:rFonts w:ascii="Arial" w:hAnsi="Arial" w:cs="Arial"/>
          <w:sz w:val="28"/>
          <w:szCs w:val="28"/>
        </w:rPr>
      </w:pPr>
      <w:r w:rsidRPr="00BE1237">
        <w:rPr>
          <w:rFonts w:ascii="Arial" w:hAnsi="Arial" w:cs="Arial"/>
          <w:sz w:val="28"/>
          <w:szCs w:val="28"/>
        </w:rPr>
        <w:t>anderen sind Konflikte und Krisen wichtige Faktoren der Instabilität und verursachen Probleme in Bezug auf die Sicherheit</w:t>
      </w:r>
      <w:r>
        <w:rPr>
          <w:rFonts w:ascii="Arial" w:hAnsi="Arial" w:cs="Arial"/>
          <w:sz w:val="28"/>
          <w:szCs w:val="28"/>
        </w:rPr>
        <w:t>.</w:t>
      </w:r>
      <w:r w:rsidRPr="00BE1237">
        <w:rPr>
          <w:rFonts w:ascii="Arial" w:hAnsi="Arial" w:cs="Arial"/>
          <w:sz w:val="28"/>
          <w:szCs w:val="28"/>
        </w:rPr>
        <w:t xml:space="preserve"> Die </w:t>
      </w:r>
      <w:proofErr w:type="spellStart"/>
      <w:r w:rsidRPr="00BE1237">
        <w:rPr>
          <w:rFonts w:ascii="Arial" w:hAnsi="Arial" w:cs="Arial"/>
          <w:sz w:val="28"/>
          <w:szCs w:val="28"/>
        </w:rPr>
        <w:t>Migrations</w:t>
      </w:r>
      <w:r w:rsidR="00027142">
        <w:rPr>
          <w:rFonts w:ascii="Arial" w:hAnsi="Arial" w:cs="Arial"/>
          <w:sz w:val="28"/>
          <w:szCs w:val="28"/>
        </w:rPr>
        <w:softHyphen/>
      </w:r>
      <w:r w:rsidRPr="00BE1237">
        <w:rPr>
          <w:rFonts w:ascii="Arial" w:hAnsi="Arial" w:cs="Arial"/>
          <w:sz w:val="28"/>
          <w:szCs w:val="28"/>
        </w:rPr>
        <w:t>problematik</w:t>
      </w:r>
      <w:proofErr w:type="spellEnd"/>
      <w:r w:rsidRPr="00BE1237">
        <w:rPr>
          <w:rFonts w:ascii="Arial" w:hAnsi="Arial" w:cs="Arial"/>
          <w:sz w:val="28"/>
          <w:szCs w:val="28"/>
        </w:rPr>
        <w:t xml:space="preserve"> ist eine </w:t>
      </w:r>
      <w:r w:rsidR="00027142">
        <w:rPr>
          <w:rFonts w:ascii="Arial" w:hAnsi="Arial" w:cs="Arial"/>
          <w:sz w:val="28"/>
          <w:szCs w:val="28"/>
        </w:rPr>
        <w:tab/>
      </w:r>
      <w:r w:rsidR="00027142" w:rsidRPr="00304C71">
        <w:rPr>
          <w:rFonts w:ascii="Arial" w:hAnsi="Arial" w:cs="Arial"/>
          <w:sz w:val="20"/>
          <w:szCs w:val="28"/>
        </w:rPr>
        <w:t>¼</w:t>
      </w:r>
    </w:p>
    <w:p w:rsidR="00E17510" w:rsidRPr="00027142" w:rsidRDefault="005F41DD" w:rsidP="00B03643">
      <w:pPr>
        <w:tabs>
          <w:tab w:val="right" w:pos="9921"/>
        </w:tabs>
        <w:spacing w:after="0"/>
        <w:rPr>
          <w:rFonts w:ascii="Arial" w:hAnsi="Arial" w:cs="Arial"/>
          <w:sz w:val="28"/>
          <w:szCs w:val="28"/>
        </w:rPr>
      </w:pPr>
      <w:r w:rsidRPr="00BE1237">
        <w:rPr>
          <w:rFonts w:ascii="Arial" w:hAnsi="Arial" w:cs="Arial"/>
          <w:sz w:val="28"/>
          <w:szCs w:val="28"/>
        </w:rPr>
        <w:t>Folge von inneren und äußeren Heraus</w:t>
      </w:r>
      <w:r w:rsidR="00BE1237" w:rsidRPr="00D432A7">
        <w:rPr>
          <w:rFonts w:ascii="Arial" w:hAnsi="Arial" w:cs="Arial"/>
          <w:sz w:val="28"/>
          <w:szCs w:val="28"/>
        </w:rPr>
        <w:t>forderungen</w:t>
      </w:r>
      <w:r w:rsidR="00BE1237">
        <w:rPr>
          <w:rFonts w:ascii="Arial" w:hAnsi="Arial" w:cs="Arial"/>
          <w:sz w:val="28"/>
          <w:szCs w:val="28"/>
        </w:rPr>
        <w:t xml:space="preserve"> mit erheblichen Risiken für die internationale Sicherheit.</w:t>
      </w:r>
    </w:p>
    <w:p w:rsidR="00293690" w:rsidRPr="00312E32" w:rsidRDefault="00293690" w:rsidP="00B03643">
      <w:pPr>
        <w:pStyle w:val="Trennlinie"/>
        <w:spacing w:line="120" w:lineRule="auto"/>
      </w:pPr>
    </w:p>
    <w:p w:rsidR="001D67ED" w:rsidRPr="00B64D85" w:rsidRDefault="001D67ED" w:rsidP="00B03643">
      <w:pPr>
        <w:pageBreakBefore/>
        <w:outlineLvl w:val="0"/>
        <w:rPr>
          <w:rFonts w:ascii="Arial" w:hAnsi="Arial" w:cs="Arial"/>
          <w:b/>
          <w:sz w:val="28"/>
          <w:szCs w:val="28"/>
        </w:rPr>
      </w:pPr>
      <w:r w:rsidRPr="00B64D85">
        <w:rPr>
          <w:rFonts w:ascii="Arial" w:hAnsi="Arial" w:cs="Arial"/>
          <w:b/>
          <w:sz w:val="28"/>
          <w:szCs w:val="28"/>
        </w:rPr>
        <w:lastRenderedPageBreak/>
        <w:t>Ansage</w:t>
      </w:r>
    </w:p>
    <w:bookmarkEnd w:id="0"/>
    <w:bookmarkEnd w:id="1"/>
    <w:bookmarkEnd w:id="2"/>
    <w:p w:rsidR="00304C71" w:rsidRPr="00304C71" w:rsidRDefault="00913997" w:rsidP="00537139">
      <w:pPr>
        <w:keepLines/>
        <w:tabs>
          <w:tab w:val="right" w:pos="9921"/>
        </w:tabs>
        <w:rPr>
          <w:rFonts w:ascii="Arial" w:hAnsi="Arial" w:cs="Arial"/>
          <w:sz w:val="28"/>
          <w:szCs w:val="28"/>
        </w:rPr>
      </w:pPr>
      <w:r w:rsidRPr="00913997">
        <w:rPr>
          <w:rFonts w:ascii="Arial" w:hAnsi="Arial" w:cs="Arial"/>
          <w:sz w:val="28"/>
          <w:szCs w:val="28"/>
        </w:rPr>
        <w:t>Herr Präsident! Meine Damen und Herren! Die Europäische Union ist schweren Belastungsproben ausgesetzt. Wir haben in den vergangenen</w:t>
      </w:r>
      <w:r w:rsidR="00537139" w:rsidRPr="00537139">
        <w:rPr>
          <w:rFonts w:ascii="Arial" w:hAnsi="Arial" w:cs="Arial"/>
          <w:sz w:val="28"/>
          <w:szCs w:val="28"/>
        </w:rPr>
        <w:tab/>
      </w:r>
      <w:r w:rsidR="00304C71" w:rsidRPr="00304C71">
        <w:rPr>
          <w:rFonts w:ascii="Arial" w:hAnsi="Arial" w:cs="Arial"/>
          <w:sz w:val="20"/>
          <w:szCs w:val="28"/>
        </w:rPr>
        <w:t>¼</w:t>
      </w:r>
    </w:p>
    <w:p w:rsidR="00304C71" w:rsidRPr="00304C71" w:rsidRDefault="00913997" w:rsidP="00304C71">
      <w:pPr>
        <w:keepLines/>
        <w:tabs>
          <w:tab w:val="right" w:pos="9921"/>
        </w:tabs>
        <w:rPr>
          <w:rFonts w:ascii="Arial" w:hAnsi="Arial" w:cs="Arial"/>
          <w:sz w:val="28"/>
          <w:szCs w:val="28"/>
        </w:rPr>
      </w:pPr>
      <w:r w:rsidRPr="00913997">
        <w:rPr>
          <w:rFonts w:ascii="Arial" w:hAnsi="Arial" w:cs="Arial"/>
          <w:sz w:val="28"/>
          <w:szCs w:val="28"/>
        </w:rPr>
        <w:t>Monaten einen starken Zustrom von Menschen auf</w:t>
      </w:r>
      <w:r>
        <w:rPr>
          <w:rFonts w:ascii="Arial" w:hAnsi="Arial" w:cs="Arial"/>
          <w:sz w:val="28"/>
          <w:szCs w:val="28"/>
        </w:rPr>
        <w:t xml:space="preserve"> der Flucht vor Krieg und Unter</w:t>
      </w:r>
      <w:r w:rsidRPr="00913997">
        <w:rPr>
          <w:rFonts w:ascii="Arial" w:hAnsi="Arial" w:cs="Arial"/>
          <w:sz w:val="28"/>
          <w:szCs w:val="28"/>
        </w:rPr>
        <w:t>drückung erlebt. Wir müssen darüber hinaus zur Kenntnis nehmen, dass in den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913997" w:rsidP="00304C71">
      <w:pPr>
        <w:keepLines/>
        <w:tabs>
          <w:tab w:val="right" w:pos="9921"/>
        </w:tabs>
        <w:rPr>
          <w:rFonts w:ascii="Arial" w:hAnsi="Arial" w:cs="Arial"/>
          <w:sz w:val="28"/>
          <w:szCs w:val="28"/>
        </w:rPr>
      </w:pPr>
      <w:r w:rsidRPr="00913997">
        <w:rPr>
          <w:rFonts w:ascii="Arial" w:hAnsi="Arial" w:cs="Arial"/>
          <w:sz w:val="28"/>
          <w:szCs w:val="28"/>
        </w:rPr>
        <w:t>internationalen Beziehungen die Methoden der Geopolitik zurückgekehrt zu sein scheinen. Terroristische Anschläge auf verschiedene</w:t>
      </w:r>
      <w:r w:rsidR="00537139" w:rsidRPr="00537139">
        <w:rPr>
          <w:rFonts w:ascii="Arial" w:hAnsi="Arial" w:cs="Arial"/>
          <w:sz w:val="28"/>
          <w:szCs w:val="28"/>
        </w:rPr>
        <w:tab/>
      </w:r>
      <w:r w:rsidR="00304C71" w:rsidRPr="00EF2881">
        <w:rPr>
          <w:rFonts w:ascii="Arial" w:hAnsi="Arial" w:cs="Arial"/>
          <w:sz w:val="20"/>
          <w:szCs w:val="28"/>
        </w:rPr>
        <w:t>¾</w:t>
      </w:r>
    </w:p>
    <w:p w:rsidR="00304C71" w:rsidRPr="00304C71" w:rsidRDefault="00913997" w:rsidP="00304C71">
      <w:pPr>
        <w:keepLines/>
        <w:tabs>
          <w:tab w:val="right" w:pos="9921"/>
        </w:tabs>
        <w:rPr>
          <w:rFonts w:ascii="Arial" w:hAnsi="Arial" w:cs="Arial"/>
          <w:szCs w:val="28"/>
        </w:rPr>
      </w:pPr>
      <w:r w:rsidRPr="00913997">
        <w:rPr>
          <w:rFonts w:ascii="Arial" w:hAnsi="Arial" w:cs="Arial"/>
          <w:sz w:val="28"/>
          <w:szCs w:val="28"/>
        </w:rPr>
        <w:t>Einrichtungen in den Mitgliedstaaten der Europäischen Union und in anderen Ländern sollen bei unseren Bürgerinnen und Bürgern</w:t>
      </w:r>
      <w:r w:rsidR="00537139" w:rsidRPr="00537139">
        <w:rPr>
          <w:rFonts w:ascii="Arial" w:hAnsi="Arial" w:cs="Arial"/>
          <w:sz w:val="28"/>
          <w:szCs w:val="28"/>
        </w:rPr>
        <w:tab/>
      </w:r>
      <w:r w:rsidR="004731BB">
        <w:rPr>
          <w:rFonts w:ascii="Arial" w:hAnsi="Arial" w:cs="Arial"/>
          <w:sz w:val="20"/>
          <w:szCs w:val="28"/>
        </w:rPr>
        <w:t>1./16</w:t>
      </w:r>
      <w:r w:rsidR="00304C71" w:rsidRPr="00304C71">
        <w:rPr>
          <w:rFonts w:ascii="Arial" w:hAnsi="Arial" w:cs="Arial"/>
          <w:sz w:val="20"/>
          <w:szCs w:val="28"/>
        </w:rPr>
        <w:t>0</w:t>
      </w:r>
    </w:p>
    <w:p w:rsidR="00304C71" w:rsidRPr="00304C71" w:rsidRDefault="00951E86" w:rsidP="00304C71">
      <w:pPr>
        <w:keepLines/>
        <w:tabs>
          <w:tab w:val="right" w:pos="9921"/>
        </w:tabs>
        <w:rPr>
          <w:rFonts w:ascii="Arial" w:hAnsi="Arial" w:cs="Arial"/>
          <w:sz w:val="28"/>
          <w:szCs w:val="28"/>
        </w:rPr>
      </w:pPr>
      <w:r w:rsidRPr="00951E86">
        <w:rPr>
          <w:rFonts w:ascii="Arial" w:hAnsi="Arial" w:cs="Arial"/>
          <w:sz w:val="28"/>
          <w:szCs w:val="28"/>
        </w:rPr>
        <w:t xml:space="preserve">Angst verbreiten und unsere Gesellschaften gegeneinander ausspielen. Einfache Antworten auf diese Herausforderungen gibt </w:t>
      </w:r>
      <w:r>
        <w:rPr>
          <w:rFonts w:ascii="Arial" w:hAnsi="Arial" w:cs="Arial"/>
          <w:sz w:val="28"/>
          <w:szCs w:val="28"/>
        </w:rPr>
        <w:t>es nicht. Im Rahmen ihrer bevor</w:t>
      </w:r>
      <w:r w:rsidRPr="00951E86">
        <w:rPr>
          <w:rFonts w:ascii="Arial" w:hAnsi="Arial" w:cs="Arial"/>
          <w:sz w:val="28"/>
          <w:szCs w:val="28"/>
        </w:rPr>
        <w:t>stehenden</w:t>
      </w:r>
      <w:r w:rsidR="00304C71" w:rsidRPr="00304C71">
        <w:rPr>
          <w:rFonts w:ascii="Arial" w:hAnsi="Arial" w:cs="Arial"/>
          <w:sz w:val="28"/>
          <w:szCs w:val="28"/>
        </w:rPr>
        <w:tab/>
      </w:r>
      <w:r w:rsidR="00304C71" w:rsidRPr="00304C71">
        <w:rPr>
          <w:rFonts w:ascii="Arial" w:hAnsi="Arial" w:cs="Arial"/>
          <w:sz w:val="20"/>
          <w:szCs w:val="28"/>
        </w:rPr>
        <w:t>¼</w:t>
      </w:r>
    </w:p>
    <w:p w:rsidR="00FD2DD5" w:rsidRPr="00304C71" w:rsidRDefault="00326023" w:rsidP="00FD2DD5">
      <w:pPr>
        <w:keepLines/>
        <w:tabs>
          <w:tab w:val="right" w:pos="9921"/>
        </w:tabs>
        <w:rPr>
          <w:rFonts w:ascii="Arial" w:hAnsi="Arial" w:cs="Arial"/>
          <w:sz w:val="28"/>
          <w:szCs w:val="28"/>
        </w:rPr>
      </w:pPr>
      <w:r w:rsidRPr="00326023">
        <w:rPr>
          <w:rFonts w:ascii="Arial" w:hAnsi="Arial" w:cs="Arial"/>
          <w:sz w:val="28"/>
          <w:szCs w:val="28"/>
        </w:rPr>
        <w:t>Präsidentschaft im Rat der Europäischen Union stehen die Niederlande vor der bedeutenden Aufgabe, der Europäischen Union in diesen</w:t>
      </w:r>
      <w:r w:rsidR="00FD2DD5" w:rsidRPr="00FD2DD5">
        <w:rPr>
          <w:rFonts w:ascii="Arial" w:hAnsi="Arial" w:cs="Arial"/>
          <w:sz w:val="28"/>
          <w:szCs w:val="28"/>
        </w:rPr>
        <w:tab/>
      </w:r>
      <w:r w:rsidR="00FD2DD5" w:rsidRPr="00304C71">
        <w:rPr>
          <w:rFonts w:ascii="Arial" w:hAnsi="Arial" w:cs="Arial"/>
          <w:sz w:val="20"/>
          <w:szCs w:val="28"/>
        </w:rPr>
        <w:t>½</w:t>
      </w:r>
    </w:p>
    <w:p w:rsidR="00FD2DD5" w:rsidRPr="00304C71" w:rsidRDefault="00326023" w:rsidP="00FD2DD5">
      <w:pPr>
        <w:keepLines/>
        <w:tabs>
          <w:tab w:val="right" w:pos="9921"/>
        </w:tabs>
        <w:rPr>
          <w:rFonts w:ascii="Arial" w:hAnsi="Arial" w:cs="Arial"/>
          <w:sz w:val="28"/>
          <w:szCs w:val="28"/>
        </w:rPr>
      </w:pPr>
      <w:r w:rsidRPr="00326023">
        <w:rPr>
          <w:rFonts w:ascii="Arial" w:hAnsi="Arial" w:cs="Arial"/>
          <w:sz w:val="28"/>
          <w:szCs w:val="28"/>
        </w:rPr>
        <w:t>bewegten Zeiten bei der Suche nach gemeinsamen Lösungen zu helfen. Dabei ist es unbedingt erforderlich, langfristige Themen im Blick zu behalten,</w:t>
      </w:r>
      <w:r w:rsidR="00FD2DD5" w:rsidRPr="00304C71">
        <w:rPr>
          <w:rFonts w:ascii="Arial" w:hAnsi="Arial" w:cs="Arial"/>
          <w:sz w:val="28"/>
          <w:szCs w:val="28"/>
        </w:rPr>
        <w:tab/>
      </w:r>
      <w:r w:rsidR="00FD2DD5" w:rsidRPr="00EF2881">
        <w:rPr>
          <w:rFonts w:ascii="Arial" w:hAnsi="Arial" w:cs="Arial"/>
          <w:sz w:val="20"/>
          <w:szCs w:val="28"/>
        </w:rPr>
        <w:t>¾</w:t>
      </w:r>
    </w:p>
    <w:p w:rsidR="00FD2DD5" w:rsidRPr="00304C71" w:rsidRDefault="00326023" w:rsidP="00FD2DD5">
      <w:pPr>
        <w:keepLines/>
        <w:tabs>
          <w:tab w:val="right" w:pos="9921"/>
        </w:tabs>
        <w:rPr>
          <w:rFonts w:ascii="Arial" w:hAnsi="Arial" w:cs="Arial"/>
          <w:sz w:val="28"/>
          <w:szCs w:val="28"/>
        </w:rPr>
      </w:pPr>
      <w:r w:rsidRPr="00326023">
        <w:rPr>
          <w:rFonts w:ascii="Arial" w:hAnsi="Arial" w:cs="Arial"/>
          <w:sz w:val="28"/>
          <w:szCs w:val="28"/>
        </w:rPr>
        <w:t>auch wenn die aktuellen weltpolitischen Ereignisse die volle Aufmerksam</w:t>
      </w:r>
      <w:r>
        <w:rPr>
          <w:rFonts w:ascii="Arial" w:hAnsi="Arial" w:cs="Arial"/>
          <w:sz w:val="28"/>
          <w:szCs w:val="28"/>
        </w:rPr>
        <w:softHyphen/>
      </w:r>
      <w:r w:rsidRPr="00326023">
        <w:rPr>
          <w:rFonts w:ascii="Arial" w:hAnsi="Arial" w:cs="Arial"/>
          <w:sz w:val="28"/>
          <w:szCs w:val="28"/>
        </w:rPr>
        <w:t>keit zu fordern scheinen. Eine wichtige Grundlage dafür liegt nach meiner Überzeugung</w:t>
      </w:r>
      <w:r w:rsidR="00FD2DD5" w:rsidRPr="00304C71">
        <w:rPr>
          <w:rFonts w:ascii="Arial" w:hAnsi="Arial" w:cs="Arial"/>
          <w:sz w:val="28"/>
          <w:szCs w:val="28"/>
        </w:rPr>
        <w:tab/>
      </w:r>
      <w:r w:rsidR="00FD2DD5" w:rsidRPr="00304C71">
        <w:rPr>
          <w:rFonts w:ascii="Arial" w:hAnsi="Arial" w:cs="Arial"/>
          <w:sz w:val="20"/>
          <w:szCs w:val="28"/>
        </w:rPr>
        <w:t>2./</w:t>
      </w:r>
      <w:r w:rsidR="004731BB">
        <w:rPr>
          <w:rFonts w:ascii="Arial" w:hAnsi="Arial" w:cs="Arial"/>
          <w:sz w:val="20"/>
          <w:szCs w:val="28"/>
        </w:rPr>
        <w:t>180</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 xml:space="preserve">in der effektiven Kombination europäischer und </w:t>
      </w:r>
      <w:r>
        <w:rPr>
          <w:rFonts w:ascii="Arial" w:hAnsi="Arial" w:cs="Arial"/>
          <w:sz w:val="28"/>
          <w:szCs w:val="28"/>
        </w:rPr>
        <w:t>nationaler Maßnahmen. Die gegen</w:t>
      </w:r>
      <w:r w:rsidRPr="00326023">
        <w:rPr>
          <w:rFonts w:ascii="Arial" w:hAnsi="Arial" w:cs="Arial"/>
          <w:sz w:val="28"/>
          <w:szCs w:val="28"/>
        </w:rPr>
        <w:t xml:space="preserve">wärtigen Herausforderungen verlangen effektive </w:t>
      </w:r>
      <w:proofErr w:type="spellStart"/>
      <w:r w:rsidRPr="00326023">
        <w:rPr>
          <w:rFonts w:ascii="Arial" w:hAnsi="Arial" w:cs="Arial"/>
          <w:sz w:val="28"/>
          <w:szCs w:val="28"/>
        </w:rPr>
        <w:t>Entschei</w:t>
      </w:r>
      <w:r>
        <w:rPr>
          <w:rFonts w:ascii="Arial" w:hAnsi="Arial" w:cs="Arial"/>
          <w:sz w:val="28"/>
          <w:szCs w:val="28"/>
        </w:rPr>
        <w:softHyphen/>
      </w:r>
      <w:r w:rsidRPr="00326023">
        <w:rPr>
          <w:rFonts w:ascii="Arial" w:hAnsi="Arial" w:cs="Arial"/>
          <w:sz w:val="28"/>
          <w:szCs w:val="28"/>
        </w:rPr>
        <w:t>dungsverfahren</w:t>
      </w:r>
      <w:proofErr w:type="spellEnd"/>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und Lösungen, die von einer breiten Öffentlichkeit in den Mitgliedstaaten getragen werden. In vielen Fällen sind verschiedene, miteinander zusammenhängende Maßnahmen erforderlich,</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 xml:space="preserve">die sowohl kurzfristig als auch auf längere Sicht </w:t>
      </w:r>
      <w:r>
        <w:rPr>
          <w:rFonts w:ascii="Arial" w:hAnsi="Arial" w:cs="Arial"/>
          <w:sz w:val="28"/>
          <w:szCs w:val="28"/>
        </w:rPr>
        <w:t>wirksam sind. Diese Herausforde</w:t>
      </w:r>
      <w:r w:rsidRPr="00326023">
        <w:rPr>
          <w:rFonts w:ascii="Arial" w:hAnsi="Arial" w:cs="Arial"/>
          <w:sz w:val="28"/>
          <w:szCs w:val="28"/>
        </w:rPr>
        <w:t>rungen zu bewältigen ist auf keinen Fall einfach. Aber wenn die Mitgliedstaaten der Europäischen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Union zusammenarbeiten und gemeinsam den politischen Willen auf</w:t>
      </w:r>
      <w:r>
        <w:rPr>
          <w:rFonts w:ascii="Arial" w:hAnsi="Arial" w:cs="Arial"/>
          <w:sz w:val="28"/>
          <w:szCs w:val="28"/>
        </w:rPr>
        <w:softHyphen/>
      </w:r>
      <w:r w:rsidRPr="00326023">
        <w:rPr>
          <w:rFonts w:ascii="Arial" w:hAnsi="Arial" w:cs="Arial"/>
          <w:sz w:val="28"/>
          <w:szCs w:val="28"/>
        </w:rPr>
        <w:t>bringen, über Einzelinteressen hinauszudenken, verfügt die Europäische Union über</w:t>
      </w:r>
      <w:r w:rsidR="00304C71" w:rsidRPr="00304C71">
        <w:rPr>
          <w:rFonts w:ascii="Arial" w:hAnsi="Arial" w:cs="Arial"/>
          <w:sz w:val="28"/>
          <w:szCs w:val="28"/>
        </w:rPr>
        <w:tab/>
      </w:r>
      <w:r w:rsidR="00304C71" w:rsidRPr="00304C71">
        <w:rPr>
          <w:rFonts w:ascii="Arial" w:hAnsi="Arial" w:cs="Arial"/>
          <w:sz w:val="20"/>
          <w:szCs w:val="28"/>
        </w:rPr>
        <w:t>3./</w:t>
      </w:r>
      <w:r w:rsidR="004731BB">
        <w:rPr>
          <w:rFonts w:ascii="Arial" w:hAnsi="Arial" w:cs="Arial"/>
          <w:sz w:val="20"/>
          <w:szCs w:val="28"/>
        </w:rPr>
        <w:t>200</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lastRenderedPageBreak/>
        <w:t>eine große Schlagkraft. In der Anfangsphase der europäischen Einigung haben die Mitgliedstaaten immer wieder Krisensituationen überwunden. Auch in der jüngeren Vergangenheit</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haben die Mitgliedstaaten und Institutionen der Europäischen Union in einer Reihe von Krisen ihre Fähigkeit unter Beweis gestellt, notwendige Veränderungen von innen heraus</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in Gang zu setzen. Gemeinsam haben wir in der Europäischen Union in den letzten Monaten große Herausforderungen in Angriff genommen und unseren Blick verstärkt auf das Wesentliche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326023" w:rsidP="00304C71">
      <w:pPr>
        <w:keepLines/>
        <w:tabs>
          <w:tab w:val="right" w:pos="9921"/>
        </w:tabs>
        <w:rPr>
          <w:rFonts w:ascii="Arial" w:hAnsi="Arial" w:cs="Arial"/>
          <w:sz w:val="28"/>
          <w:szCs w:val="28"/>
        </w:rPr>
      </w:pPr>
      <w:r w:rsidRPr="00326023">
        <w:rPr>
          <w:rFonts w:ascii="Arial" w:hAnsi="Arial" w:cs="Arial"/>
          <w:sz w:val="28"/>
          <w:szCs w:val="28"/>
        </w:rPr>
        <w:t>und die Grundlagen der europäischen Staatengemeinsch</w:t>
      </w:r>
      <w:r>
        <w:rPr>
          <w:rFonts w:ascii="Arial" w:hAnsi="Arial" w:cs="Arial"/>
          <w:sz w:val="28"/>
          <w:szCs w:val="28"/>
        </w:rPr>
        <w:t>aft gerichtet. Herr Prä</w:t>
      </w:r>
      <w:r w:rsidRPr="00326023">
        <w:rPr>
          <w:rFonts w:ascii="Arial" w:hAnsi="Arial" w:cs="Arial"/>
          <w:sz w:val="28"/>
          <w:szCs w:val="28"/>
        </w:rPr>
        <w:t>sident! Meine Damen und Herren! Die Europäische Union, in der 28 Staaten zusammengeschlossen sind,</w:t>
      </w:r>
      <w:r w:rsidR="00304C71" w:rsidRPr="00304C71">
        <w:rPr>
          <w:rFonts w:ascii="Arial" w:hAnsi="Arial" w:cs="Arial"/>
          <w:sz w:val="28"/>
          <w:szCs w:val="28"/>
        </w:rPr>
        <w:tab/>
      </w:r>
      <w:r w:rsidR="00304C71" w:rsidRPr="00304C71">
        <w:rPr>
          <w:rFonts w:ascii="Arial" w:hAnsi="Arial" w:cs="Arial"/>
          <w:sz w:val="20"/>
          <w:szCs w:val="28"/>
        </w:rPr>
        <w:t>4./</w:t>
      </w:r>
      <w:r w:rsidR="004731BB">
        <w:rPr>
          <w:rFonts w:ascii="Arial" w:hAnsi="Arial" w:cs="Arial"/>
          <w:sz w:val="20"/>
          <w:szCs w:val="28"/>
        </w:rPr>
        <w:t>220</w:t>
      </w:r>
    </w:p>
    <w:p w:rsidR="00304C71" w:rsidRPr="00304C71" w:rsidRDefault="00ED007E" w:rsidP="00304C71">
      <w:pPr>
        <w:keepLines/>
        <w:tabs>
          <w:tab w:val="right" w:pos="9921"/>
        </w:tabs>
        <w:rPr>
          <w:rFonts w:ascii="Arial" w:hAnsi="Arial" w:cs="Arial"/>
          <w:sz w:val="28"/>
          <w:szCs w:val="28"/>
        </w:rPr>
      </w:pPr>
      <w:r w:rsidRPr="00ED007E">
        <w:rPr>
          <w:rFonts w:ascii="Arial" w:hAnsi="Arial" w:cs="Arial"/>
          <w:sz w:val="28"/>
          <w:szCs w:val="28"/>
        </w:rPr>
        <w:t>ist nicht perfekt. Sie bietet aber wesentliche Instr</w:t>
      </w:r>
      <w:r>
        <w:rPr>
          <w:rFonts w:ascii="Arial" w:hAnsi="Arial" w:cs="Arial"/>
          <w:sz w:val="28"/>
          <w:szCs w:val="28"/>
        </w:rPr>
        <w:t>umente, um den aktu</w:t>
      </w:r>
      <w:r w:rsidR="0054298E">
        <w:rPr>
          <w:rFonts w:ascii="Arial" w:hAnsi="Arial" w:cs="Arial"/>
          <w:sz w:val="28"/>
          <w:szCs w:val="28"/>
        </w:rPr>
        <w:softHyphen/>
      </w:r>
      <w:r>
        <w:rPr>
          <w:rFonts w:ascii="Arial" w:hAnsi="Arial" w:cs="Arial"/>
          <w:sz w:val="28"/>
          <w:szCs w:val="28"/>
        </w:rPr>
        <w:t>el</w:t>
      </w:r>
      <w:r w:rsidR="001E583D">
        <w:rPr>
          <w:rFonts w:ascii="Arial" w:hAnsi="Arial" w:cs="Arial"/>
          <w:sz w:val="28"/>
          <w:szCs w:val="28"/>
        </w:rPr>
        <w:softHyphen/>
      </w:r>
      <w:r>
        <w:rPr>
          <w:rFonts w:ascii="Arial" w:hAnsi="Arial" w:cs="Arial"/>
          <w:sz w:val="28"/>
          <w:szCs w:val="28"/>
        </w:rPr>
        <w:t>len Heraus</w:t>
      </w:r>
      <w:r w:rsidRPr="00ED007E">
        <w:rPr>
          <w:rFonts w:ascii="Arial" w:hAnsi="Arial" w:cs="Arial"/>
          <w:sz w:val="28"/>
          <w:szCs w:val="28"/>
        </w:rPr>
        <w:t>forderungen in angemessener Weise zu begegnen. Vor diesem Hintergrund stehen während der niederländischen Rats</w:t>
      </w:r>
      <w:r w:rsidR="0054298E">
        <w:rPr>
          <w:rFonts w:ascii="Arial" w:hAnsi="Arial" w:cs="Arial"/>
          <w:sz w:val="28"/>
          <w:szCs w:val="28"/>
        </w:rPr>
        <w:softHyphen/>
      </w:r>
      <w:r w:rsidRPr="00ED007E">
        <w:rPr>
          <w:rFonts w:ascii="Arial" w:hAnsi="Arial" w:cs="Arial"/>
          <w:sz w:val="28"/>
          <w:szCs w:val="28"/>
        </w:rPr>
        <w:t>präsident</w:t>
      </w:r>
      <w:r w:rsidR="0054298E">
        <w:rPr>
          <w:rFonts w:ascii="Arial" w:hAnsi="Arial" w:cs="Arial"/>
          <w:sz w:val="28"/>
          <w:szCs w:val="28"/>
        </w:rPr>
        <w:softHyphen/>
      </w:r>
      <w:r w:rsidRPr="00ED007E">
        <w:rPr>
          <w:rFonts w:ascii="Arial" w:hAnsi="Arial" w:cs="Arial"/>
          <w:sz w:val="28"/>
          <w:szCs w:val="28"/>
        </w:rPr>
        <w:t>schaft</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54298E" w:rsidP="00304C71">
      <w:pPr>
        <w:keepLines/>
        <w:tabs>
          <w:tab w:val="right" w:pos="9921"/>
        </w:tabs>
        <w:rPr>
          <w:rFonts w:ascii="Arial" w:hAnsi="Arial" w:cs="Arial"/>
          <w:sz w:val="28"/>
          <w:szCs w:val="28"/>
        </w:rPr>
      </w:pPr>
      <w:r w:rsidRPr="0054298E">
        <w:rPr>
          <w:rFonts w:ascii="Arial" w:hAnsi="Arial" w:cs="Arial"/>
          <w:sz w:val="28"/>
          <w:szCs w:val="28"/>
        </w:rPr>
        <w:t>drei Grundsätze im Mittelpunkt: erstens eine Europäische Union, die sich auf das Wesentliche konzentriert, zweitens eine Europäisc</w:t>
      </w:r>
      <w:r>
        <w:rPr>
          <w:rFonts w:ascii="Arial" w:hAnsi="Arial" w:cs="Arial"/>
          <w:sz w:val="28"/>
          <w:szCs w:val="28"/>
        </w:rPr>
        <w:t>he Union, die innovatives Wachs</w:t>
      </w:r>
      <w:r w:rsidRPr="0054298E">
        <w:rPr>
          <w:rFonts w:ascii="Arial" w:hAnsi="Arial" w:cs="Arial"/>
          <w:sz w:val="28"/>
          <w:szCs w:val="28"/>
        </w:rPr>
        <w:t>tum erzeugt und Arbeitsplätze schafft,</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54298E" w:rsidP="00304C71">
      <w:pPr>
        <w:keepLines/>
        <w:tabs>
          <w:tab w:val="right" w:pos="9921"/>
        </w:tabs>
        <w:rPr>
          <w:rFonts w:ascii="Arial" w:hAnsi="Arial" w:cs="Arial"/>
          <w:sz w:val="28"/>
          <w:szCs w:val="28"/>
        </w:rPr>
      </w:pPr>
      <w:r w:rsidRPr="0054298E">
        <w:rPr>
          <w:rFonts w:ascii="Arial" w:hAnsi="Arial" w:cs="Arial"/>
          <w:sz w:val="28"/>
          <w:szCs w:val="28"/>
        </w:rPr>
        <w:t>sowie drittens eine Europäische Union, die Verbindungen mit gesellschaft</w:t>
      </w:r>
      <w:r>
        <w:rPr>
          <w:rFonts w:ascii="Arial" w:hAnsi="Arial" w:cs="Arial"/>
          <w:sz w:val="28"/>
          <w:szCs w:val="28"/>
        </w:rPr>
        <w:softHyphen/>
      </w:r>
      <w:r w:rsidRPr="0054298E">
        <w:rPr>
          <w:rFonts w:ascii="Arial" w:hAnsi="Arial" w:cs="Arial"/>
          <w:sz w:val="28"/>
          <w:szCs w:val="28"/>
        </w:rPr>
        <w:t>lichen Akteuren eingeht. Herr Präsident! Meine Damen und Herren! Die Konzentration auf das Wesentliche bedeutet, dass sich die Europäische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54298E" w:rsidP="00304C71">
      <w:pPr>
        <w:keepLines/>
        <w:tabs>
          <w:tab w:val="right" w:pos="9921"/>
        </w:tabs>
        <w:rPr>
          <w:rFonts w:ascii="Arial" w:hAnsi="Arial" w:cs="Arial"/>
          <w:sz w:val="28"/>
          <w:szCs w:val="28"/>
        </w:rPr>
      </w:pPr>
      <w:r w:rsidRPr="0054298E">
        <w:rPr>
          <w:rFonts w:ascii="Arial" w:hAnsi="Arial" w:cs="Arial"/>
          <w:sz w:val="28"/>
          <w:szCs w:val="28"/>
        </w:rPr>
        <w:t>Union in erster Linie um die Probleme kümmern muss, die für ihre Bürge</w:t>
      </w:r>
      <w:r>
        <w:rPr>
          <w:rFonts w:ascii="Arial" w:hAnsi="Arial" w:cs="Arial"/>
          <w:sz w:val="28"/>
          <w:szCs w:val="28"/>
        </w:rPr>
        <w:softHyphen/>
      </w:r>
      <w:r w:rsidRPr="0054298E">
        <w:rPr>
          <w:rFonts w:ascii="Arial" w:hAnsi="Arial" w:cs="Arial"/>
          <w:sz w:val="28"/>
          <w:szCs w:val="28"/>
        </w:rPr>
        <w:t>rinnen und Bürger sowie für die europäischen Unternehmen wi</w:t>
      </w:r>
      <w:r>
        <w:rPr>
          <w:rFonts w:ascii="Arial" w:hAnsi="Arial" w:cs="Arial"/>
          <w:sz w:val="28"/>
          <w:szCs w:val="28"/>
        </w:rPr>
        <w:t>chtig sind. Dies macht es insbe</w:t>
      </w:r>
      <w:r w:rsidRPr="0054298E">
        <w:rPr>
          <w:rFonts w:ascii="Arial" w:hAnsi="Arial" w:cs="Arial"/>
          <w:sz w:val="28"/>
          <w:szCs w:val="28"/>
        </w:rPr>
        <w:t>sondere erforderlich, nach</w:t>
      </w:r>
      <w:r w:rsidR="00304C71" w:rsidRPr="00304C71">
        <w:rPr>
          <w:rFonts w:ascii="Arial" w:hAnsi="Arial" w:cs="Arial"/>
          <w:sz w:val="28"/>
          <w:szCs w:val="28"/>
        </w:rPr>
        <w:tab/>
      </w:r>
      <w:r w:rsidR="00304C71" w:rsidRPr="00304C71">
        <w:rPr>
          <w:rFonts w:ascii="Arial" w:hAnsi="Arial" w:cs="Arial"/>
          <w:szCs w:val="28"/>
        </w:rPr>
        <w:t>5./</w:t>
      </w:r>
      <w:r w:rsidR="004731BB">
        <w:rPr>
          <w:rFonts w:ascii="Arial" w:hAnsi="Arial" w:cs="Arial"/>
          <w:szCs w:val="28"/>
        </w:rPr>
        <w:t>240</w:t>
      </w:r>
    </w:p>
    <w:p w:rsidR="00304C71" w:rsidRPr="00304C71" w:rsidRDefault="001326EB" w:rsidP="00304C71">
      <w:pPr>
        <w:keepLines/>
        <w:tabs>
          <w:tab w:val="right" w:pos="9921"/>
        </w:tabs>
        <w:rPr>
          <w:rFonts w:ascii="Arial" w:hAnsi="Arial" w:cs="Arial"/>
          <w:sz w:val="28"/>
          <w:szCs w:val="28"/>
        </w:rPr>
      </w:pPr>
      <w:r w:rsidRPr="001326EB">
        <w:rPr>
          <w:rFonts w:ascii="Arial" w:hAnsi="Arial" w:cs="Arial"/>
          <w:sz w:val="28"/>
          <w:szCs w:val="28"/>
        </w:rPr>
        <w:t>Lösungen für die großen Herausforderungen uns</w:t>
      </w:r>
      <w:r>
        <w:rPr>
          <w:rFonts w:ascii="Arial" w:hAnsi="Arial" w:cs="Arial"/>
          <w:sz w:val="28"/>
          <w:szCs w:val="28"/>
        </w:rPr>
        <w:t>erer Zeit zu suchen. Diese Ziel</w:t>
      </w:r>
      <w:r w:rsidRPr="001326EB">
        <w:rPr>
          <w:rFonts w:ascii="Arial" w:hAnsi="Arial" w:cs="Arial"/>
          <w:sz w:val="28"/>
          <w:szCs w:val="28"/>
        </w:rPr>
        <w:t>setzung ist im Übrigen auch in der Strategischen Agenda des Europäischen Rates formuliert worden. Die Niederlande werden sich während ihrer</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t>Ratspräsidentschaft mit allen Kräften darum bemühen, die Strategische Agenda im Rat der Europäischen Union soweit wie möglich umzu</w:t>
      </w:r>
      <w:r>
        <w:rPr>
          <w:rFonts w:ascii="Arial" w:hAnsi="Arial" w:cs="Arial"/>
          <w:sz w:val="28"/>
          <w:szCs w:val="28"/>
        </w:rPr>
        <w:t>setzen. In diesem Zusammen</w:t>
      </w:r>
      <w:r w:rsidRPr="00F85DC1">
        <w:rPr>
          <w:rFonts w:ascii="Arial" w:hAnsi="Arial" w:cs="Arial"/>
          <w:sz w:val="28"/>
          <w:szCs w:val="28"/>
        </w:rPr>
        <w:t>hang hat die niederländische Regierung inhaltliche Prioritäten</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lastRenderedPageBreak/>
        <w:t>festgelegt, auf die ich im ersten Teil meiner Ausführungen näher eingehen werde. Nach der tiefgreifenden Wirtschaftskrise in den vergangenen Jahren können wir erfreulicherweise feststellen, dass zahlreiche An</w:t>
      </w:r>
      <w:r w:rsidR="001E583D">
        <w:rPr>
          <w:rFonts w:ascii="Arial" w:hAnsi="Arial" w:cs="Arial"/>
          <w:sz w:val="28"/>
          <w:szCs w:val="28"/>
        </w:rPr>
        <w:softHyphen/>
      </w:r>
      <w:r w:rsidRPr="00F85DC1">
        <w:rPr>
          <w:rFonts w:ascii="Arial" w:hAnsi="Arial" w:cs="Arial"/>
          <w:sz w:val="28"/>
          <w:szCs w:val="28"/>
        </w:rPr>
        <w:t>zei</w:t>
      </w:r>
      <w:r w:rsidR="001E583D">
        <w:rPr>
          <w:rFonts w:ascii="Arial" w:hAnsi="Arial" w:cs="Arial"/>
          <w:sz w:val="28"/>
          <w:szCs w:val="28"/>
        </w:rPr>
        <w:softHyphen/>
      </w:r>
      <w:r w:rsidRPr="00F85DC1">
        <w:rPr>
          <w:rFonts w:ascii="Arial" w:hAnsi="Arial" w:cs="Arial"/>
          <w:sz w:val="28"/>
          <w:szCs w:val="28"/>
        </w:rPr>
        <w:t>chen für</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t>eine positive wirtschaftliche Entwicklung zu beobachten sind. Aus diesem Grunde ist es von großer Bedeutung, den europäischen Bür</w:t>
      </w:r>
      <w:r>
        <w:rPr>
          <w:rFonts w:ascii="Arial" w:hAnsi="Arial" w:cs="Arial"/>
          <w:sz w:val="28"/>
          <w:szCs w:val="28"/>
        </w:rPr>
        <w:t>gerinnen und Bürgern eine dauer</w:t>
      </w:r>
      <w:r w:rsidRPr="00F85DC1">
        <w:rPr>
          <w:rFonts w:ascii="Arial" w:hAnsi="Arial" w:cs="Arial"/>
          <w:sz w:val="28"/>
          <w:szCs w:val="28"/>
        </w:rPr>
        <w:t>hafte Perspektive auf ausreichende Beschäftigung und innovatives</w:t>
      </w:r>
      <w:r w:rsidR="00304C71" w:rsidRPr="00304C71">
        <w:rPr>
          <w:rFonts w:ascii="Arial" w:hAnsi="Arial" w:cs="Arial"/>
          <w:sz w:val="28"/>
          <w:szCs w:val="28"/>
        </w:rPr>
        <w:tab/>
      </w:r>
      <w:r w:rsidR="00304C71" w:rsidRPr="00304C71">
        <w:rPr>
          <w:rFonts w:ascii="Arial" w:hAnsi="Arial" w:cs="Arial"/>
          <w:szCs w:val="28"/>
        </w:rPr>
        <w:t>6./</w:t>
      </w:r>
      <w:r w:rsidR="004731BB">
        <w:rPr>
          <w:rFonts w:ascii="Arial" w:hAnsi="Arial" w:cs="Arial"/>
          <w:szCs w:val="28"/>
        </w:rPr>
        <w:t>260</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t>Wachstum zu geben. Wir dürfen in diesem Zusammenhang nicht ver</w:t>
      </w:r>
      <w:r>
        <w:rPr>
          <w:rFonts w:ascii="Arial" w:hAnsi="Arial" w:cs="Arial"/>
          <w:sz w:val="28"/>
          <w:szCs w:val="28"/>
        </w:rPr>
        <w:softHyphen/>
      </w:r>
      <w:r w:rsidRPr="00F85DC1">
        <w:rPr>
          <w:rFonts w:ascii="Arial" w:hAnsi="Arial" w:cs="Arial"/>
          <w:sz w:val="28"/>
          <w:szCs w:val="28"/>
        </w:rPr>
        <w:t>gessen, dass der gemeinsame Einsatz für wirtschaftlichen Wohlst</w:t>
      </w:r>
      <w:r>
        <w:rPr>
          <w:rFonts w:ascii="Arial" w:hAnsi="Arial" w:cs="Arial"/>
          <w:sz w:val="28"/>
          <w:szCs w:val="28"/>
        </w:rPr>
        <w:t>and zu den wichtigsten Leistun</w:t>
      </w:r>
      <w:r w:rsidRPr="00F85DC1">
        <w:rPr>
          <w:rFonts w:ascii="Arial" w:hAnsi="Arial" w:cs="Arial"/>
          <w:sz w:val="28"/>
          <w:szCs w:val="28"/>
        </w:rPr>
        <w:t>gen gehört, die die Bürgerinnen und Bürger von der Europäischen Union erwarten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t>dürfen. Dieser gemeinsame Einsatz kommt bei den Prioritäten des Pro</w:t>
      </w:r>
      <w:r>
        <w:rPr>
          <w:rFonts w:ascii="Arial" w:hAnsi="Arial" w:cs="Arial"/>
          <w:sz w:val="28"/>
          <w:szCs w:val="28"/>
        </w:rPr>
        <w:softHyphen/>
      </w:r>
      <w:r w:rsidRPr="00F85DC1">
        <w:rPr>
          <w:rFonts w:ascii="Arial" w:hAnsi="Arial" w:cs="Arial"/>
          <w:sz w:val="28"/>
          <w:szCs w:val="28"/>
        </w:rPr>
        <w:t>gramms der niederländischen Ratspräsidentschaft zum Ausdru</w:t>
      </w:r>
      <w:r>
        <w:rPr>
          <w:rFonts w:ascii="Arial" w:hAnsi="Arial" w:cs="Arial"/>
          <w:sz w:val="28"/>
          <w:szCs w:val="28"/>
        </w:rPr>
        <w:t>ck. Er ist in gleicher Weise Be</w:t>
      </w:r>
      <w:r w:rsidRPr="00F85DC1">
        <w:rPr>
          <w:rFonts w:ascii="Arial" w:hAnsi="Arial" w:cs="Arial"/>
          <w:sz w:val="28"/>
          <w:szCs w:val="28"/>
        </w:rPr>
        <w:t>standteil der Arbeitsprogramme der verschiedenen Formationen des Europäischen Rates, auf</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85DC1" w:rsidP="00304C71">
      <w:pPr>
        <w:keepLines/>
        <w:tabs>
          <w:tab w:val="right" w:pos="9921"/>
        </w:tabs>
        <w:rPr>
          <w:rFonts w:ascii="Arial" w:hAnsi="Arial" w:cs="Arial"/>
          <w:sz w:val="28"/>
          <w:szCs w:val="28"/>
        </w:rPr>
      </w:pPr>
      <w:r w:rsidRPr="00F85DC1">
        <w:rPr>
          <w:rFonts w:ascii="Arial" w:hAnsi="Arial" w:cs="Arial"/>
          <w:sz w:val="28"/>
          <w:szCs w:val="28"/>
        </w:rPr>
        <w:t>die ich im zweiten Teil meiner Ausführungen zu sprechen kommen werde. Vor dem Hintergrund der aktuellen Herausforderungen kommt es zu guter Letzt entscheidend darauf an, während der niederländischen Präsident</w:t>
      </w:r>
      <w:r>
        <w:rPr>
          <w:rFonts w:ascii="Arial" w:hAnsi="Arial" w:cs="Arial"/>
          <w:sz w:val="28"/>
          <w:szCs w:val="28"/>
        </w:rPr>
        <w:softHyphen/>
      </w:r>
      <w:r w:rsidRPr="00F85DC1">
        <w:rPr>
          <w:rFonts w:ascii="Arial" w:hAnsi="Arial" w:cs="Arial"/>
          <w:sz w:val="28"/>
          <w:szCs w:val="28"/>
        </w:rPr>
        <w:t>schaft im Rat der Europäischen Union Verbindungen</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36F03" w:rsidP="00304C71">
      <w:pPr>
        <w:keepLines/>
        <w:tabs>
          <w:tab w:val="right" w:pos="9921"/>
        </w:tabs>
        <w:rPr>
          <w:rFonts w:ascii="Arial" w:hAnsi="Arial" w:cs="Arial"/>
          <w:sz w:val="28"/>
          <w:szCs w:val="28"/>
        </w:rPr>
      </w:pPr>
      <w:r w:rsidRPr="00F36F03">
        <w:rPr>
          <w:rFonts w:ascii="Arial" w:hAnsi="Arial" w:cs="Arial"/>
          <w:sz w:val="28"/>
          <w:szCs w:val="28"/>
        </w:rPr>
        <w:t>herzustellen. Zuallererst meine ich an dieser Stelle Verbindungen zwischen den Mitgliedstaaten der Europäischen Union, denn Solidarität zwischen den Mitgliedstaaten bildet die Grundlage für die europäische Zusammenarbeit.</w:t>
      </w:r>
      <w:r w:rsidR="00304C71" w:rsidRPr="00304C71">
        <w:rPr>
          <w:rFonts w:ascii="Arial" w:hAnsi="Arial" w:cs="Arial"/>
          <w:sz w:val="28"/>
          <w:szCs w:val="28"/>
        </w:rPr>
        <w:tab/>
      </w:r>
      <w:r w:rsidR="00304C71" w:rsidRPr="00304C71">
        <w:rPr>
          <w:rFonts w:ascii="Arial" w:hAnsi="Arial" w:cs="Arial"/>
          <w:sz w:val="20"/>
          <w:szCs w:val="28"/>
        </w:rPr>
        <w:t>7./</w:t>
      </w:r>
      <w:r w:rsidR="004731BB">
        <w:rPr>
          <w:rFonts w:ascii="Arial" w:hAnsi="Arial" w:cs="Arial"/>
          <w:sz w:val="20"/>
          <w:szCs w:val="28"/>
        </w:rPr>
        <w:t>280</w:t>
      </w:r>
    </w:p>
    <w:p w:rsidR="00304C71" w:rsidRPr="00304C71" w:rsidRDefault="00F36F03" w:rsidP="00304C71">
      <w:pPr>
        <w:keepLines/>
        <w:tabs>
          <w:tab w:val="right" w:pos="9921"/>
        </w:tabs>
        <w:rPr>
          <w:rFonts w:ascii="Arial" w:hAnsi="Arial" w:cs="Arial"/>
          <w:sz w:val="28"/>
          <w:szCs w:val="28"/>
        </w:rPr>
      </w:pPr>
      <w:r w:rsidRPr="00F36F03">
        <w:rPr>
          <w:rFonts w:ascii="Arial" w:hAnsi="Arial" w:cs="Arial"/>
          <w:sz w:val="28"/>
          <w:szCs w:val="28"/>
        </w:rPr>
        <w:t>Auch in schwierigen Situationen müssen die Mitgliedstaaten der Europä</w:t>
      </w:r>
      <w:r>
        <w:rPr>
          <w:rFonts w:ascii="Arial" w:hAnsi="Arial" w:cs="Arial"/>
          <w:sz w:val="28"/>
          <w:szCs w:val="28"/>
        </w:rPr>
        <w:softHyphen/>
      </w:r>
      <w:r w:rsidRPr="00F36F03">
        <w:rPr>
          <w:rFonts w:ascii="Arial" w:hAnsi="Arial" w:cs="Arial"/>
          <w:sz w:val="28"/>
          <w:szCs w:val="28"/>
        </w:rPr>
        <w:t>ischen Union gemeinsam Verantwortung übernehmen und in Solidarität füreinander einstehen. Mit Verbindungen sind aber auch die Beziehungen zwischen der Europäischen Union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F36F03" w:rsidP="00304C71">
      <w:pPr>
        <w:keepLines/>
        <w:tabs>
          <w:tab w:val="right" w:pos="9921"/>
        </w:tabs>
        <w:rPr>
          <w:rFonts w:ascii="Arial" w:hAnsi="Arial" w:cs="Arial"/>
          <w:sz w:val="28"/>
          <w:szCs w:val="28"/>
        </w:rPr>
      </w:pPr>
      <w:r w:rsidRPr="00F36F03">
        <w:rPr>
          <w:rFonts w:ascii="Arial" w:hAnsi="Arial" w:cs="Arial"/>
          <w:sz w:val="28"/>
          <w:szCs w:val="28"/>
        </w:rPr>
        <w:t>und ihren Bürgerinnen und Bürgern gemeint. In den europäischen Haupt</w:t>
      </w:r>
      <w:r>
        <w:rPr>
          <w:rFonts w:ascii="Arial" w:hAnsi="Arial" w:cs="Arial"/>
          <w:sz w:val="28"/>
          <w:szCs w:val="28"/>
        </w:rPr>
        <w:softHyphen/>
      </w:r>
      <w:r w:rsidRPr="00F36F03">
        <w:rPr>
          <w:rFonts w:ascii="Arial" w:hAnsi="Arial" w:cs="Arial"/>
          <w:sz w:val="28"/>
          <w:szCs w:val="28"/>
        </w:rPr>
        <w:t>städten sowie bei den Bürgerinnen und Bürgern gibt es immer wieder Kritik an der Europäischen Union. Aber vielen Bürgerinnen und Bürgern ist bewusst, dass niemand in Europa die</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F36F03" w:rsidP="00304C71">
      <w:pPr>
        <w:keepLines/>
        <w:tabs>
          <w:tab w:val="right" w:pos="9921"/>
        </w:tabs>
        <w:rPr>
          <w:rFonts w:ascii="Arial" w:hAnsi="Arial" w:cs="Arial"/>
          <w:sz w:val="28"/>
          <w:szCs w:val="28"/>
        </w:rPr>
      </w:pPr>
      <w:r w:rsidRPr="00F36F03">
        <w:rPr>
          <w:rFonts w:ascii="Arial" w:hAnsi="Arial" w:cs="Arial"/>
          <w:sz w:val="28"/>
          <w:szCs w:val="28"/>
        </w:rPr>
        <w:lastRenderedPageBreak/>
        <w:t>Herausforderungen alleine erfolgreich bewältigen kann. Gemeinsam sind wir in Europa stärker. Die Europäische Union muss sich auf der einen Seite um die notwendige Handlungsfähigkeit bemühen. Die Europäische Union muss auf der anderen Seite</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F36F03" w:rsidP="00304C71">
      <w:pPr>
        <w:keepLines/>
        <w:tabs>
          <w:tab w:val="right" w:pos="9921"/>
        </w:tabs>
        <w:rPr>
          <w:rFonts w:ascii="Arial" w:hAnsi="Arial" w:cs="Arial"/>
          <w:sz w:val="28"/>
          <w:szCs w:val="28"/>
        </w:rPr>
      </w:pPr>
      <w:r w:rsidRPr="00F36F03">
        <w:rPr>
          <w:rFonts w:ascii="Arial" w:hAnsi="Arial" w:cs="Arial"/>
          <w:sz w:val="28"/>
          <w:szCs w:val="28"/>
        </w:rPr>
        <w:t>aber auch dafür sorgen, dass sich die europäischen Bürgerinnen und Bürger in ihrer Politik wiedererkennen können. Mit diesem Ziel vor A</w:t>
      </w:r>
      <w:r>
        <w:rPr>
          <w:rFonts w:ascii="Arial" w:hAnsi="Arial" w:cs="Arial"/>
          <w:sz w:val="28"/>
          <w:szCs w:val="28"/>
        </w:rPr>
        <w:t>ugen wird sich die niederländi</w:t>
      </w:r>
      <w:r w:rsidRPr="00F36F03">
        <w:rPr>
          <w:rFonts w:ascii="Arial" w:hAnsi="Arial" w:cs="Arial"/>
          <w:sz w:val="28"/>
          <w:szCs w:val="28"/>
        </w:rPr>
        <w:t xml:space="preserve">sche Regierung in den kommenden Monaten in </w:t>
      </w:r>
      <w:r>
        <w:rPr>
          <w:rFonts w:ascii="Arial" w:hAnsi="Arial" w:cs="Arial"/>
          <w:sz w:val="28"/>
          <w:szCs w:val="28"/>
        </w:rPr>
        <w:t>den Dienst des Rates der Europä</w:t>
      </w:r>
      <w:r w:rsidRPr="00F36F03">
        <w:rPr>
          <w:rFonts w:ascii="Arial" w:hAnsi="Arial" w:cs="Arial"/>
          <w:sz w:val="28"/>
          <w:szCs w:val="28"/>
        </w:rPr>
        <w:t>ischen Union</w:t>
      </w:r>
      <w:r w:rsidR="00304C71" w:rsidRPr="00304C71">
        <w:rPr>
          <w:rFonts w:ascii="Arial" w:hAnsi="Arial" w:cs="Arial"/>
          <w:sz w:val="28"/>
          <w:szCs w:val="28"/>
        </w:rPr>
        <w:tab/>
      </w:r>
      <w:r w:rsidR="004731BB">
        <w:rPr>
          <w:rFonts w:ascii="Arial" w:hAnsi="Arial" w:cs="Arial"/>
          <w:sz w:val="20"/>
          <w:szCs w:val="28"/>
        </w:rPr>
        <w:t>8./300</w:t>
      </w:r>
    </w:p>
    <w:p w:rsidR="00304C71" w:rsidRPr="00304C71" w:rsidRDefault="0040138C" w:rsidP="00304C71">
      <w:pPr>
        <w:keepLines/>
        <w:tabs>
          <w:tab w:val="right" w:pos="9921"/>
        </w:tabs>
        <w:rPr>
          <w:rFonts w:ascii="Arial" w:hAnsi="Arial" w:cs="Arial"/>
          <w:sz w:val="28"/>
          <w:szCs w:val="28"/>
        </w:rPr>
      </w:pPr>
      <w:r w:rsidRPr="0040138C">
        <w:rPr>
          <w:rFonts w:ascii="Arial" w:hAnsi="Arial" w:cs="Arial"/>
          <w:sz w:val="28"/>
          <w:szCs w:val="28"/>
        </w:rPr>
        <w:t>stellen. Das vorliegende Programm der niederländischen Ratspräsident</w:t>
      </w:r>
      <w:r>
        <w:rPr>
          <w:rFonts w:ascii="Arial" w:hAnsi="Arial" w:cs="Arial"/>
          <w:sz w:val="28"/>
          <w:szCs w:val="28"/>
        </w:rPr>
        <w:softHyphen/>
      </w:r>
      <w:r w:rsidRPr="0040138C">
        <w:rPr>
          <w:rFonts w:ascii="Arial" w:hAnsi="Arial" w:cs="Arial"/>
          <w:sz w:val="28"/>
          <w:szCs w:val="28"/>
        </w:rPr>
        <w:t>schaft gibt einen Ausblick auf das kommende Halbjahr. Es knüpft eng an das Programm an, das die Staats- und Regierungschefs der Niederlande und weiterer europäischer Staaten im Dezember 2016 vorgestellt haben.</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40138C" w:rsidP="00304C71">
      <w:pPr>
        <w:keepLines/>
        <w:tabs>
          <w:tab w:val="right" w:pos="9921"/>
        </w:tabs>
        <w:rPr>
          <w:rFonts w:ascii="Arial" w:hAnsi="Arial" w:cs="Arial"/>
          <w:sz w:val="28"/>
          <w:szCs w:val="28"/>
        </w:rPr>
      </w:pPr>
      <w:r w:rsidRPr="0040138C">
        <w:rPr>
          <w:rFonts w:ascii="Arial" w:hAnsi="Arial" w:cs="Arial"/>
          <w:sz w:val="28"/>
          <w:szCs w:val="28"/>
        </w:rPr>
        <w:t>Herr Präsident! Meine sehr geehrten Damen und Herren! Nach meiner Auffassung ist auf dem Gebiet von Migration und internationaler Sicher</w:t>
      </w:r>
      <w:r>
        <w:rPr>
          <w:rFonts w:ascii="Arial" w:hAnsi="Arial" w:cs="Arial"/>
          <w:sz w:val="28"/>
          <w:szCs w:val="28"/>
        </w:rPr>
        <w:softHyphen/>
      </w:r>
      <w:r w:rsidRPr="0040138C">
        <w:rPr>
          <w:rFonts w:ascii="Arial" w:hAnsi="Arial" w:cs="Arial"/>
          <w:sz w:val="28"/>
          <w:szCs w:val="28"/>
        </w:rPr>
        <w:t>heit für die Europäische Union ein integriertes Vorgehen unbedingt erforderl</w:t>
      </w:r>
      <w:r>
        <w:rPr>
          <w:rFonts w:ascii="Arial" w:hAnsi="Arial" w:cs="Arial"/>
          <w:sz w:val="28"/>
          <w:szCs w:val="28"/>
        </w:rPr>
        <w:t>ich. In Anbetracht der fundamen</w:t>
      </w:r>
      <w:r w:rsidRPr="0040138C">
        <w:rPr>
          <w:rFonts w:ascii="Arial" w:hAnsi="Arial" w:cs="Arial"/>
          <w:sz w:val="28"/>
          <w:szCs w:val="28"/>
        </w:rPr>
        <w:t>talen Veränderungen,</w:t>
      </w:r>
      <w:r w:rsidR="00304C71" w:rsidRPr="00304C71">
        <w:rPr>
          <w:rFonts w:ascii="Arial" w:hAnsi="Arial" w:cs="Arial"/>
          <w:sz w:val="28"/>
          <w:szCs w:val="28"/>
        </w:rPr>
        <w:tab/>
      </w:r>
      <w:r w:rsidR="00304C71" w:rsidRPr="00304C71">
        <w:rPr>
          <w:rFonts w:ascii="Arial" w:hAnsi="Arial" w:cs="Arial"/>
          <w:sz w:val="20"/>
          <w:szCs w:val="28"/>
        </w:rPr>
        <w:t>½</w:t>
      </w:r>
    </w:p>
    <w:p w:rsidR="00304C71" w:rsidRPr="00EF2881" w:rsidRDefault="0040138C" w:rsidP="00304C71">
      <w:pPr>
        <w:keepLines/>
        <w:tabs>
          <w:tab w:val="right" w:pos="9921"/>
        </w:tabs>
        <w:rPr>
          <w:rFonts w:ascii="Arial" w:hAnsi="Arial" w:cs="Arial"/>
          <w:sz w:val="20"/>
          <w:szCs w:val="28"/>
        </w:rPr>
      </w:pPr>
      <w:r w:rsidRPr="0040138C">
        <w:rPr>
          <w:rFonts w:ascii="Arial" w:hAnsi="Arial" w:cs="Arial"/>
          <w:sz w:val="28"/>
          <w:szCs w:val="28"/>
        </w:rPr>
        <w:t>die sich in den vergangenen Jahren in unmittelbare</w:t>
      </w:r>
      <w:r>
        <w:rPr>
          <w:rFonts w:ascii="Arial" w:hAnsi="Arial" w:cs="Arial"/>
          <w:sz w:val="28"/>
          <w:szCs w:val="28"/>
        </w:rPr>
        <w:t>r Nachbarschaft der Europä</w:t>
      </w:r>
      <w:r w:rsidRPr="0040138C">
        <w:rPr>
          <w:rFonts w:ascii="Arial" w:hAnsi="Arial" w:cs="Arial"/>
          <w:sz w:val="28"/>
          <w:szCs w:val="28"/>
        </w:rPr>
        <w:t>ischen Union vollzogen haben, und angesichts der jüngsten Entwicklungen, die alle Mitgliedstaaten der Europäischen Union betreffen, muss das Augenmerk verstärkt auf das Vorgehen bezüglich Migration</w:t>
      </w:r>
      <w:r w:rsidR="00304C71" w:rsidRPr="00304C71">
        <w:rPr>
          <w:rFonts w:ascii="Arial" w:hAnsi="Arial" w:cs="Arial"/>
          <w:sz w:val="28"/>
          <w:szCs w:val="28"/>
        </w:rPr>
        <w:tab/>
      </w:r>
      <w:r w:rsidR="00304C71" w:rsidRPr="00304C71">
        <w:rPr>
          <w:rFonts w:ascii="Arial" w:hAnsi="Arial" w:cs="Arial"/>
          <w:szCs w:val="28"/>
        </w:rPr>
        <w:t>¾</w:t>
      </w:r>
    </w:p>
    <w:p w:rsidR="00304C71" w:rsidRPr="00304C71" w:rsidRDefault="0040138C" w:rsidP="00304C71">
      <w:pPr>
        <w:keepLines/>
        <w:tabs>
          <w:tab w:val="right" w:pos="9921"/>
        </w:tabs>
        <w:rPr>
          <w:rFonts w:ascii="Arial" w:hAnsi="Arial" w:cs="Arial"/>
          <w:sz w:val="28"/>
          <w:szCs w:val="28"/>
        </w:rPr>
      </w:pPr>
      <w:r w:rsidRPr="0040138C">
        <w:rPr>
          <w:rFonts w:ascii="Arial" w:hAnsi="Arial" w:cs="Arial"/>
          <w:sz w:val="28"/>
          <w:szCs w:val="28"/>
        </w:rPr>
        <w:t>und internationaler Sicherheit gerichtet werden. Innere und äußere Sicherheit sind untrennbar miteinander verbunden. Die gewachsenen Flüchtlingsströme machen deutlich, dass eine gemeinsame europäische Politik zur Migrationsproblematik und zu Asylfragen</w:t>
      </w:r>
      <w:r w:rsidR="00304C71" w:rsidRPr="00304C71">
        <w:rPr>
          <w:rFonts w:ascii="Arial" w:hAnsi="Arial" w:cs="Arial"/>
          <w:sz w:val="28"/>
          <w:szCs w:val="28"/>
        </w:rPr>
        <w:tab/>
      </w:r>
      <w:r w:rsidR="004731BB">
        <w:rPr>
          <w:rFonts w:ascii="Arial" w:hAnsi="Arial" w:cs="Arial"/>
          <w:sz w:val="20"/>
          <w:szCs w:val="28"/>
        </w:rPr>
        <w:t>9./320</w:t>
      </w:r>
    </w:p>
    <w:p w:rsidR="00304C71" w:rsidRPr="00304C71" w:rsidRDefault="00C708D9" w:rsidP="00304C71">
      <w:pPr>
        <w:keepLines/>
        <w:tabs>
          <w:tab w:val="right" w:pos="9921"/>
        </w:tabs>
        <w:rPr>
          <w:rFonts w:ascii="Arial" w:hAnsi="Arial" w:cs="Arial"/>
          <w:sz w:val="28"/>
          <w:szCs w:val="28"/>
        </w:rPr>
      </w:pPr>
      <w:r w:rsidRPr="00C708D9">
        <w:rPr>
          <w:rFonts w:ascii="Arial" w:hAnsi="Arial" w:cs="Arial"/>
          <w:sz w:val="28"/>
          <w:szCs w:val="28"/>
        </w:rPr>
        <w:t xml:space="preserve">unbedingt erforderlich ist. Die Migrationskrise hat </w:t>
      </w:r>
      <w:r>
        <w:rPr>
          <w:rFonts w:ascii="Arial" w:hAnsi="Arial" w:cs="Arial"/>
          <w:sz w:val="28"/>
          <w:szCs w:val="28"/>
        </w:rPr>
        <w:t>in den Mitgliedstaaten der Euro</w:t>
      </w:r>
      <w:r w:rsidRPr="00C708D9">
        <w:rPr>
          <w:rFonts w:ascii="Arial" w:hAnsi="Arial" w:cs="Arial"/>
          <w:sz w:val="28"/>
          <w:szCs w:val="28"/>
        </w:rPr>
        <w:t>päischen Union eine Reihe von Defiziten in den Bereichen Freiheit, Sicherheit und Rechtsstaatlichkeit zutage treten lassen. In diesen Bereichen besteht aus diesem Grunde erheblicher Handlungsbedarf.</w:t>
      </w:r>
      <w:r w:rsidR="00304C71" w:rsidRPr="00304C71">
        <w:rPr>
          <w:rFonts w:ascii="Arial" w:hAnsi="Arial" w:cs="Arial"/>
          <w:sz w:val="28"/>
          <w:szCs w:val="28"/>
        </w:rPr>
        <w:tab/>
      </w:r>
      <w:r w:rsidR="00304C71" w:rsidRPr="00304C71">
        <w:rPr>
          <w:rFonts w:ascii="Arial" w:hAnsi="Arial" w:cs="Arial"/>
          <w:sz w:val="20"/>
          <w:szCs w:val="28"/>
        </w:rPr>
        <w:t>¼</w:t>
      </w:r>
    </w:p>
    <w:p w:rsidR="00304C71" w:rsidRPr="00304C71" w:rsidRDefault="00C708D9" w:rsidP="00304C71">
      <w:pPr>
        <w:keepLines/>
        <w:tabs>
          <w:tab w:val="right" w:pos="9921"/>
        </w:tabs>
        <w:rPr>
          <w:rFonts w:ascii="Arial" w:hAnsi="Arial" w:cs="Arial"/>
          <w:sz w:val="28"/>
          <w:szCs w:val="28"/>
        </w:rPr>
      </w:pPr>
      <w:r w:rsidRPr="00C708D9">
        <w:rPr>
          <w:rFonts w:ascii="Arial" w:hAnsi="Arial" w:cs="Arial"/>
          <w:sz w:val="28"/>
          <w:szCs w:val="28"/>
        </w:rPr>
        <w:t>Nach meiner Auffassung muss es in erster Linie darum gehen, die euro</w:t>
      </w:r>
      <w:r>
        <w:rPr>
          <w:rFonts w:ascii="Arial" w:hAnsi="Arial" w:cs="Arial"/>
          <w:sz w:val="28"/>
          <w:szCs w:val="28"/>
        </w:rPr>
        <w:softHyphen/>
      </w:r>
      <w:r w:rsidRPr="00C708D9">
        <w:rPr>
          <w:rFonts w:ascii="Arial" w:hAnsi="Arial" w:cs="Arial"/>
          <w:sz w:val="28"/>
          <w:szCs w:val="28"/>
        </w:rPr>
        <w:t>päischen Außengrenzen wirksam zu überwachen, die Aufnahme von Flüchtlingen in Europa und in der Region zu verbessern und die Belastun</w:t>
      </w:r>
      <w:r>
        <w:rPr>
          <w:rFonts w:ascii="Arial" w:hAnsi="Arial" w:cs="Arial"/>
          <w:sz w:val="28"/>
          <w:szCs w:val="28"/>
        </w:rPr>
        <w:softHyphen/>
      </w:r>
      <w:r w:rsidRPr="00C708D9">
        <w:rPr>
          <w:rFonts w:ascii="Arial" w:hAnsi="Arial" w:cs="Arial"/>
          <w:sz w:val="28"/>
          <w:szCs w:val="28"/>
        </w:rPr>
        <w:t>gen durch die Flüchtlingsströme unter den europäischen Staaten gerecht zu verteilen. Ich</w:t>
      </w:r>
      <w:r w:rsidR="00304C71" w:rsidRPr="00304C71">
        <w:rPr>
          <w:rFonts w:ascii="Arial" w:hAnsi="Arial" w:cs="Arial"/>
          <w:sz w:val="28"/>
          <w:szCs w:val="28"/>
        </w:rPr>
        <w:tab/>
      </w:r>
      <w:r w:rsidR="00304C71" w:rsidRPr="00304C71">
        <w:rPr>
          <w:rFonts w:ascii="Arial" w:hAnsi="Arial" w:cs="Arial"/>
          <w:sz w:val="20"/>
          <w:szCs w:val="28"/>
        </w:rPr>
        <w:t>½</w:t>
      </w:r>
    </w:p>
    <w:p w:rsidR="00304C71" w:rsidRPr="00304C71" w:rsidRDefault="00C708D9" w:rsidP="00304C71">
      <w:pPr>
        <w:keepLines/>
        <w:tabs>
          <w:tab w:val="right" w:pos="9921"/>
        </w:tabs>
        <w:rPr>
          <w:rFonts w:ascii="Arial" w:hAnsi="Arial" w:cs="Arial"/>
          <w:sz w:val="28"/>
          <w:szCs w:val="28"/>
        </w:rPr>
      </w:pPr>
      <w:r w:rsidRPr="00C708D9">
        <w:rPr>
          <w:rFonts w:ascii="Arial" w:hAnsi="Arial" w:cs="Arial"/>
          <w:sz w:val="28"/>
          <w:szCs w:val="28"/>
        </w:rPr>
        <w:lastRenderedPageBreak/>
        <w:t>möchte an dieser Stelle hinzufügen, dass auch die Länder des westlichen Balkans und die Türkei von der aktuellen Migrationskrise in besonderem Maße betroffen sind. Wir brauchen mehr regionale Zusammenarbeit mit diesen Beitrittskandidaten, wenn wir die gesamteuropäische Heraus</w:t>
      </w:r>
      <w:r>
        <w:rPr>
          <w:rFonts w:ascii="Arial" w:hAnsi="Arial" w:cs="Arial"/>
          <w:sz w:val="28"/>
          <w:szCs w:val="28"/>
        </w:rPr>
        <w:softHyphen/>
      </w:r>
      <w:r w:rsidRPr="00C708D9">
        <w:rPr>
          <w:rFonts w:ascii="Arial" w:hAnsi="Arial" w:cs="Arial"/>
          <w:sz w:val="28"/>
          <w:szCs w:val="28"/>
        </w:rPr>
        <w:t>forderung</w:t>
      </w:r>
      <w:r w:rsidR="00304C71" w:rsidRPr="00304C71">
        <w:rPr>
          <w:rFonts w:ascii="Arial" w:hAnsi="Arial" w:cs="Arial"/>
          <w:sz w:val="28"/>
          <w:szCs w:val="28"/>
        </w:rPr>
        <w:tab/>
      </w:r>
      <w:r w:rsidR="00304C71" w:rsidRPr="00EF2881">
        <w:rPr>
          <w:rFonts w:ascii="Arial" w:hAnsi="Arial" w:cs="Arial"/>
          <w:sz w:val="20"/>
          <w:szCs w:val="28"/>
        </w:rPr>
        <w:t>¾</w:t>
      </w:r>
    </w:p>
    <w:p w:rsidR="00304C71" w:rsidRPr="00304C71" w:rsidRDefault="00C708D9" w:rsidP="00304C71">
      <w:pPr>
        <w:keepLines/>
        <w:tabs>
          <w:tab w:val="right" w:pos="9921"/>
        </w:tabs>
        <w:rPr>
          <w:rFonts w:ascii="Arial" w:hAnsi="Arial" w:cs="Arial"/>
          <w:sz w:val="28"/>
          <w:szCs w:val="28"/>
        </w:rPr>
      </w:pPr>
      <w:r w:rsidRPr="00C708D9">
        <w:rPr>
          <w:rFonts w:ascii="Arial" w:hAnsi="Arial" w:cs="Arial"/>
          <w:sz w:val="28"/>
          <w:szCs w:val="28"/>
        </w:rPr>
        <w:t>bewältigen wollen. Da die inneren und äußeren Herausforderungen in zunehmendem Maße miteinander verflochten sind, bringen Inst</w:t>
      </w:r>
      <w:r>
        <w:rPr>
          <w:rFonts w:ascii="Arial" w:hAnsi="Arial" w:cs="Arial"/>
          <w:sz w:val="28"/>
          <w:szCs w:val="28"/>
        </w:rPr>
        <w:t>abilitäten außerhalb der Europä</w:t>
      </w:r>
      <w:r w:rsidRPr="00C708D9">
        <w:rPr>
          <w:rFonts w:ascii="Arial" w:hAnsi="Arial" w:cs="Arial"/>
          <w:sz w:val="28"/>
          <w:szCs w:val="28"/>
        </w:rPr>
        <w:t>ischen Union erhöhte Risiken innerhalb der Europä</w:t>
      </w:r>
      <w:r>
        <w:rPr>
          <w:rFonts w:ascii="Arial" w:hAnsi="Arial" w:cs="Arial"/>
          <w:sz w:val="28"/>
          <w:szCs w:val="28"/>
        </w:rPr>
        <w:softHyphen/>
      </w:r>
      <w:r w:rsidRPr="00C708D9">
        <w:rPr>
          <w:rFonts w:ascii="Arial" w:hAnsi="Arial" w:cs="Arial"/>
          <w:sz w:val="28"/>
          <w:szCs w:val="28"/>
        </w:rPr>
        <w:t>ischen Union mit sich. Auf diese Herausforderungen</w:t>
      </w:r>
      <w:r w:rsidR="00304C71" w:rsidRPr="00304C71">
        <w:rPr>
          <w:rFonts w:ascii="Arial" w:hAnsi="Arial" w:cs="Arial"/>
          <w:sz w:val="28"/>
          <w:szCs w:val="28"/>
        </w:rPr>
        <w:tab/>
      </w:r>
      <w:r w:rsidR="004731BB">
        <w:rPr>
          <w:rFonts w:ascii="Arial" w:hAnsi="Arial" w:cs="Arial"/>
          <w:sz w:val="20"/>
          <w:szCs w:val="28"/>
        </w:rPr>
        <w:t>10./340</w:t>
      </w:r>
    </w:p>
    <w:p w:rsidR="00304C71" w:rsidRDefault="00C708D9" w:rsidP="00993E83">
      <w:pPr>
        <w:keepLines/>
        <w:tabs>
          <w:tab w:val="right" w:pos="9921"/>
        </w:tabs>
        <w:rPr>
          <w:rFonts w:ascii="Arial" w:hAnsi="Arial" w:cs="Arial"/>
          <w:sz w:val="28"/>
          <w:szCs w:val="28"/>
        </w:rPr>
      </w:pPr>
      <w:r w:rsidRPr="00C708D9">
        <w:rPr>
          <w:rFonts w:ascii="Arial" w:hAnsi="Arial" w:cs="Arial"/>
          <w:sz w:val="28"/>
          <w:szCs w:val="28"/>
        </w:rPr>
        <w:t>wird die Europäische Union befriedigende Antworten finden müssen.</w:t>
      </w:r>
    </w:p>
    <w:sectPr w:rsidR="00304C71" w:rsidSect="00EF2881">
      <w:headerReference w:type="default" r:id="rId7"/>
      <w:pgSz w:w="11906" w:h="16838"/>
      <w:pgMar w:top="1417" w:right="1274" w:bottom="709" w:left="1417" w:header="708" w:footer="4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B7A" w:rsidRDefault="00AC7B7A" w:rsidP="008132C7">
      <w:pPr>
        <w:spacing w:after="0" w:line="240" w:lineRule="auto"/>
      </w:pPr>
      <w:r>
        <w:separator/>
      </w:r>
    </w:p>
  </w:endnote>
  <w:endnote w:type="continuationSeparator" w:id="0">
    <w:p w:rsidR="00AC7B7A" w:rsidRDefault="00AC7B7A" w:rsidP="00813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B7A" w:rsidRDefault="00AC7B7A" w:rsidP="008132C7">
      <w:pPr>
        <w:spacing w:after="0" w:line="240" w:lineRule="auto"/>
      </w:pPr>
      <w:r>
        <w:separator/>
      </w:r>
    </w:p>
  </w:footnote>
  <w:footnote w:type="continuationSeparator" w:id="0">
    <w:p w:rsidR="00AC7B7A" w:rsidRDefault="00AC7B7A" w:rsidP="00813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OLE_LINK24"/>
  <w:p w:rsidR="0040138C" w:rsidRPr="00312E32" w:rsidRDefault="0040138C" w:rsidP="00312E32">
    <w:pPr>
      <w:pStyle w:val="Kopfzeile"/>
      <w:pBdr>
        <w:bottom w:val="single" w:sz="4" w:space="1" w:color="auto"/>
      </w:pBdr>
      <w:tabs>
        <w:tab w:val="clear" w:pos="4536"/>
        <w:tab w:val="clear" w:pos="9072"/>
        <w:tab w:val="right" w:pos="9921"/>
      </w:tabs>
      <w:ind w:right="-851"/>
      <w:jc w:val="center"/>
      <w:rPr>
        <w:rFonts w:ascii="Arial" w:hAnsi="Arial" w:cs="Arial"/>
        <w:sz w:val="20"/>
        <w:szCs w:val="20"/>
      </w:rPr>
    </w:pPr>
    <w:r w:rsidRPr="00312E32">
      <w:rPr>
        <w:rFonts w:ascii="Arial" w:hAnsi="Arial" w:cs="Arial"/>
        <w:sz w:val="20"/>
        <w:szCs w:val="20"/>
      </w:rPr>
      <w:fldChar w:fldCharType="begin"/>
    </w:r>
    <w:r w:rsidRPr="00312E32">
      <w:rPr>
        <w:rFonts w:ascii="Arial" w:hAnsi="Arial" w:cs="Arial"/>
        <w:sz w:val="20"/>
        <w:szCs w:val="20"/>
      </w:rPr>
      <w:instrText xml:space="preserve"> PAGE  \* Arabic  \* MERGEFORMAT </w:instrText>
    </w:r>
    <w:r w:rsidRPr="00312E32">
      <w:rPr>
        <w:rFonts w:ascii="Arial" w:hAnsi="Arial" w:cs="Arial"/>
        <w:sz w:val="20"/>
        <w:szCs w:val="20"/>
      </w:rPr>
      <w:fldChar w:fldCharType="separate"/>
    </w:r>
    <w:r w:rsidR="004B53CF">
      <w:rPr>
        <w:rFonts w:ascii="Arial" w:hAnsi="Arial" w:cs="Arial"/>
        <w:noProof/>
        <w:sz w:val="20"/>
        <w:szCs w:val="20"/>
      </w:rPr>
      <w:t>2</w:t>
    </w:r>
    <w:r w:rsidRPr="00312E32">
      <w:rPr>
        <w:rFonts w:ascii="Arial" w:hAnsi="Arial" w:cs="Arial"/>
        <w:sz w:val="20"/>
        <w:szCs w:val="20"/>
      </w:rPr>
      <w:fldChar w:fldCharType="end"/>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AA2"/>
    <w:rsid w:val="00027142"/>
    <w:rsid w:val="00034823"/>
    <w:rsid w:val="00066838"/>
    <w:rsid w:val="00070E35"/>
    <w:rsid w:val="000905BD"/>
    <w:rsid w:val="000B7317"/>
    <w:rsid w:val="000C2D7F"/>
    <w:rsid w:val="001326EB"/>
    <w:rsid w:val="001848D8"/>
    <w:rsid w:val="001978EE"/>
    <w:rsid w:val="001D67ED"/>
    <w:rsid w:val="001E583D"/>
    <w:rsid w:val="001F5B9E"/>
    <w:rsid w:val="00240470"/>
    <w:rsid w:val="00274069"/>
    <w:rsid w:val="00293690"/>
    <w:rsid w:val="002B11ED"/>
    <w:rsid w:val="002B2A39"/>
    <w:rsid w:val="002D205F"/>
    <w:rsid w:val="002E085C"/>
    <w:rsid w:val="003015B1"/>
    <w:rsid w:val="00304C71"/>
    <w:rsid w:val="00312E32"/>
    <w:rsid w:val="00326023"/>
    <w:rsid w:val="00387A39"/>
    <w:rsid w:val="003E4F97"/>
    <w:rsid w:val="003E5535"/>
    <w:rsid w:val="0040138C"/>
    <w:rsid w:val="004731BB"/>
    <w:rsid w:val="00480FE8"/>
    <w:rsid w:val="004B53CF"/>
    <w:rsid w:val="004C55B5"/>
    <w:rsid w:val="004D2CF6"/>
    <w:rsid w:val="004D4D33"/>
    <w:rsid w:val="00502930"/>
    <w:rsid w:val="005061A2"/>
    <w:rsid w:val="00537139"/>
    <w:rsid w:val="0054298E"/>
    <w:rsid w:val="00567B3E"/>
    <w:rsid w:val="005E583D"/>
    <w:rsid w:val="005F41DD"/>
    <w:rsid w:val="0060121E"/>
    <w:rsid w:val="00626AA2"/>
    <w:rsid w:val="006330CA"/>
    <w:rsid w:val="00656672"/>
    <w:rsid w:val="006B4275"/>
    <w:rsid w:val="006D3AFF"/>
    <w:rsid w:val="006E34D7"/>
    <w:rsid w:val="006F772A"/>
    <w:rsid w:val="007356DF"/>
    <w:rsid w:val="007823DC"/>
    <w:rsid w:val="007869C1"/>
    <w:rsid w:val="007D0555"/>
    <w:rsid w:val="007D4804"/>
    <w:rsid w:val="007F3866"/>
    <w:rsid w:val="007F476D"/>
    <w:rsid w:val="008003F6"/>
    <w:rsid w:val="008132C7"/>
    <w:rsid w:val="00831C79"/>
    <w:rsid w:val="00850FCB"/>
    <w:rsid w:val="008C3CAB"/>
    <w:rsid w:val="00913997"/>
    <w:rsid w:val="009207F4"/>
    <w:rsid w:val="00951E86"/>
    <w:rsid w:val="00993E83"/>
    <w:rsid w:val="00997CA6"/>
    <w:rsid w:val="009B1CAA"/>
    <w:rsid w:val="009E647D"/>
    <w:rsid w:val="00A07694"/>
    <w:rsid w:val="00AA1119"/>
    <w:rsid w:val="00AC7B7A"/>
    <w:rsid w:val="00AD4499"/>
    <w:rsid w:val="00B03643"/>
    <w:rsid w:val="00B60B8D"/>
    <w:rsid w:val="00BB2F76"/>
    <w:rsid w:val="00BE1237"/>
    <w:rsid w:val="00BE510D"/>
    <w:rsid w:val="00C324B4"/>
    <w:rsid w:val="00C708D9"/>
    <w:rsid w:val="00CA1F68"/>
    <w:rsid w:val="00CA63ED"/>
    <w:rsid w:val="00D0300F"/>
    <w:rsid w:val="00D432A7"/>
    <w:rsid w:val="00E04F4E"/>
    <w:rsid w:val="00E13ECD"/>
    <w:rsid w:val="00E17510"/>
    <w:rsid w:val="00E455E8"/>
    <w:rsid w:val="00EB6027"/>
    <w:rsid w:val="00EC7DB0"/>
    <w:rsid w:val="00ED007E"/>
    <w:rsid w:val="00EF2881"/>
    <w:rsid w:val="00F05DED"/>
    <w:rsid w:val="00F36F03"/>
    <w:rsid w:val="00F537E7"/>
    <w:rsid w:val="00F85DC1"/>
    <w:rsid w:val="00FD2DD5"/>
    <w:rsid w:val="00FE0A18"/>
    <w:rsid w:val="00FE64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E12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32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32C7"/>
  </w:style>
  <w:style w:type="paragraph" w:styleId="Fuzeile">
    <w:name w:val="footer"/>
    <w:basedOn w:val="Standard"/>
    <w:link w:val="FuzeileZchn"/>
    <w:uiPriority w:val="99"/>
    <w:unhideWhenUsed/>
    <w:rsid w:val="008132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2C7"/>
  </w:style>
  <w:style w:type="paragraph" w:customStyle="1" w:styleId="Trennlinie">
    <w:name w:val="Trennlinie"/>
    <w:basedOn w:val="Standard"/>
    <w:qFormat/>
    <w:rsid w:val="00312E32"/>
    <w:pPr>
      <w:pBdr>
        <w:bottom w:val="single" w:sz="4" w:space="1" w:color="auto"/>
      </w:pBdr>
      <w:ind w:right="-851"/>
    </w:pPr>
    <w:rPr>
      <w:rFonts w:ascii="Arial" w:hAnsi="Arial" w:cs="Arial"/>
      <w:sz w:val="28"/>
      <w:szCs w:val="28"/>
    </w:rPr>
  </w:style>
  <w:style w:type="character" w:styleId="Kommentarzeichen">
    <w:name w:val="annotation reference"/>
    <w:basedOn w:val="Absatz-Standardschriftart"/>
    <w:uiPriority w:val="99"/>
    <w:semiHidden/>
    <w:unhideWhenUsed/>
    <w:rsid w:val="007D0555"/>
    <w:rPr>
      <w:sz w:val="16"/>
      <w:szCs w:val="16"/>
    </w:rPr>
  </w:style>
  <w:style w:type="paragraph" w:styleId="Kommentartext">
    <w:name w:val="annotation text"/>
    <w:basedOn w:val="Standard"/>
    <w:link w:val="KommentartextZchn"/>
    <w:uiPriority w:val="99"/>
    <w:semiHidden/>
    <w:unhideWhenUsed/>
    <w:rsid w:val="007D05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0555"/>
    <w:rPr>
      <w:sz w:val="20"/>
      <w:szCs w:val="20"/>
    </w:rPr>
  </w:style>
  <w:style w:type="paragraph" w:styleId="Kommentarthema">
    <w:name w:val="annotation subject"/>
    <w:basedOn w:val="Kommentartext"/>
    <w:next w:val="Kommentartext"/>
    <w:link w:val="KommentarthemaZchn"/>
    <w:uiPriority w:val="99"/>
    <w:semiHidden/>
    <w:unhideWhenUsed/>
    <w:rsid w:val="007D0555"/>
    <w:rPr>
      <w:b/>
      <w:bCs/>
    </w:rPr>
  </w:style>
  <w:style w:type="character" w:customStyle="1" w:styleId="KommentarthemaZchn">
    <w:name w:val="Kommentarthema Zchn"/>
    <w:basedOn w:val="KommentartextZchn"/>
    <w:link w:val="Kommentarthema"/>
    <w:uiPriority w:val="99"/>
    <w:semiHidden/>
    <w:rsid w:val="007D0555"/>
    <w:rPr>
      <w:b/>
      <w:bCs/>
      <w:sz w:val="20"/>
      <w:szCs w:val="20"/>
    </w:rPr>
  </w:style>
  <w:style w:type="paragraph" w:styleId="Sprechblasentext">
    <w:name w:val="Balloon Text"/>
    <w:basedOn w:val="Standard"/>
    <w:link w:val="SprechblasentextZchn"/>
    <w:uiPriority w:val="99"/>
    <w:semiHidden/>
    <w:unhideWhenUsed/>
    <w:rsid w:val="007D05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8891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Hessische Mannschaftsmeisterschaften 2017</vt:lpstr>
    </vt:vector>
  </TitlesOfParts>
  <Company>Hessischer Stenografenverband</Company>
  <LinksUpToDate>false</LinksUpToDate>
  <CharactersWithSpaces>10282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Hessische Mannschaftsmeisterschaften 2017</dc:title>
  <dc:subject>Kurzschrift Praktikerklasse 2</dc:subject>
  <dc:creator>Wolfgang Groth</dc:creator>
  <cp:lastModifiedBy>Angelika Lenk</cp:lastModifiedBy>
  <cp:revision>2</cp:revision>
  <dcterms:created xsi:type="dcterms:W3CDTF">2017-06-06T20:43:00Z</dcterms:created>
  <dcterms:modified xsi:type="dcterms:W3CDTF">2017-06-06T20:43:00Z</dcterms:modified>
</cp:coreProperties>
</file>